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5C1B9" w14:textId="77777777" w:rsidR="004D48C3" w:rsidRDefault="00230EC5">
      <w:pPr>
        <w:pStyle w:val="Style"/>
        <w:widowControl/>
        <w:autoSpaceDE/>
        <w:adjustRightInd/>
        <w:ind w:left="720" w:hanging="720"/>
        <w:jc w:val="center"/>
        <w:rPr>
          <w:rFonts w:ascii="Arial" w:hAnsi="Arial" w:cs="Arial"/>
          <w:b/>
          <w:bCs/>
          <w:sz w:val="24"/>
        </w:rPr>
      </w:pPr>
      <w:r>
        <w:rPr>
          <w:rFonts w:ascii="Arial" w:hAnsi="Arial" w:cs="Arial"/>
          <w:b/>
          <w:bCs/>
          <w:sz w:val="24"/>
        </w:rPr>
        <w:t>Term of Reference (</w:t>
      </w:r>
      <w:proofErr w:type="spellStart"/>
      <w:r>
        <w:rPr>
          <w:rFonts w:ascii="Arial" w:hAnsi="Arial" w:cs="Arial"/>
          <w:b/>
          <w:bCs/>
          <w:sz w:val="24"/>
        </w:rPr>
        <w:t>ToR</w:t>
      </w:r>
      <w:proofErr w:type="spellEnd"/>
      <w:r>
        <w:rPr>
          <w:rFonts w:ascii="Arial" w:hAnsi="Arial" w:cs="Arial"/>
          <w:b/>
          <w:bCs/>
          <w:sz w:val="24"/>
        </w:rPr>
        <w:t xml:space="preserve">) for </w:t>
      </w:r>
    </w:p>
    <w:p w14:paraId="5D75C1BA" w14:textId="6E171BD5" w:rsidR="004D48C3" w:rsidRDefault="00230EC5">
      <w:pPr>
        <w:pStyle w:val="Style"/>
        <w:widowControl/>
        <w:autoSpaceDE/>
        <w:adjustRightInd/>
        <w:ind w:left="720" w:hanging="720"/>
        <w:jc w:val="center"/>
        <w:rPr>
          <w:rFonts w:ascii="Arial" w:hAnsi="Arial" w:cs="Arial"/>
          <w:b/>
          <w:bCs/>
          <w:sz w:val="24"/>
        </w:rPr>
      </w:pPr>
      <w:r>
        <w:rPr>
          <w:rFonts w:ascii="Arial" w:hAnsi="Arial" w:cs="Arial"/>
          <w:b/>
          <w:bCs/>
          <w:sz w:val="24"/>
        </w:rPr>
        <w:t>The Position of Community Mobilization Officer</w:t>
      </w:r>
      <w:r w:rsidR="00272690">
        <w:rPr>
          <w:rFonts w:ascii="Arial" w:hAnsi="Arial" w:cs="Arial"/>
          <w:b/>
          <w:bCs/>
          <w:sz w:val="24"/>
        </w:rPr>
        <w:t xml:space="preserve"> (General)</w:t>
      </w:r>
      <w:r>
        <w:rPr>
          <w:rFonts w:ascii="Arial" w:hAnsi="Arial" w:cs="Arial"/>
          <w:b/>
          <w:bCs/>
          <w:sz w:val="24"/>
        </w:rPr>
        <w:t xml:space="preserve"> under </w:t>
      </w:r>
    </w:p>
    <w:p w14:paraId="5D75C1BB" w14:textId="77777777" w:rsidR="004D48C3" w:rsidRDefault="00230EC5">
      <w:pPr>
        <w:pStyle w:val="Style"/>
        <w:widowControl/>
        <w:autoSpaceDE/>
        <w:adjustRightInd/>
        <w:ind w:left="720" w:hanging="720"/>
        <w:jc w:val="center"/>
        <w:rPr>
          <w:rFonts w:ascii="Arial" w:hAnsi="Arial" w:cs="Arial"/>
          <w:sz w:val="24"/>
        </w:rPr>
      </w:pPr>
      <w:r>
        <w:rPr>
          <w:rFonts w:ascii="Arial" w:hAnsi="Arial" w:cs="Arial"/>
          <w:b/>
          <w:sz w:val="24"/>
        </w:rPr>
        <w:t>Extended Community Climate Change Project- Drought (ECCCP- Drought)</w:t>
      </w:r>
    </w:p>
    <w:p w14:paraId="5D75C1BC" w14:textId="77777777" w:rsidR="004D48C3" w:rsidRDefault="004D48C3">
      <w:pPr>
        <w:jc w:val="center"/>
        <w:rPr>
          <w:rFonts w:ascii="Arial" w:hAnsi="Arial" w:cs="Arial"/>
          <w:sz w:val="20"/>
          <w:szCs w:val="20"/>
        </w:rPr>
      </w:pPr>
    </w:p>
    <w:p w14:paraId="5D75C1BD" w14:textId="77777777" w:rsidR="004D48C3" w:rsidRDefault="00230EC5">
      <w:pPr>
        <w:pStyle w:val="Style"/>
        <w:widowControl/>
        <w:autoSpaceDE/>
        <w:adjustRightInd/>
        <w:spacing w:line="23" w:lineRule="atLeast"/>
        <w:ind w:left="720" w:hanging="720"/>
        <w:jc w:val="both"/>
        <w:rPr>
          <w:rFonts w:ascii="Arial" w:hAnsi="Arial" w:cs="Arial"/>
          <w:b/>
          <w:bCs/>
          <w:sz w:val="22"/>
          <w:szCs w:val="22"/>
        </w:rPr>
      </w:pPr>
      <w:r>
        <w:rPr>
          <w:rFonts w:ascii="Arial" w:hAnsi="Arial" w:cs="Arial"/>
          <w:b/>
          <w:bCs/>
          <w:sz w:val="22"/>
          <w:szCs w:val="22"/>
        </w:rPr>
        <w:t>1. Basic Information</w:t>
      </w:r>
    </w:p>
    <w:p w14:paraId="5D75C1BE" w14:textId="77777777" w:rsidR="004D48C3" w:rsidRDefault="004D48C3">
      <w:pPr>
        <w:pStyle w:val="Style"/>
        <w:widowControl/>
        <w:tabs>
          <w:tab w:val="left" w:pos="2160"/>
        </w:tabs>
        <w:autoSpaceDE/>
        <w:adjustRightInd/>
        <w:spacing w:line="276" w:lineRule="auto"/>
        <w:ind w:left="720" w:hanging="720"/>
        <w:jc w:val="both"/>
        <w:rPr>
          <w:rFonts w:ascii="Arial" w:hAnsi="Arial" w:cs="Arial"/>
          <w:b/>
          <w:sz w:val="22"/>
          <w:szCs w:val="22"/>
        </w:rPr>
      </w:pPr>
    </w:p>
    <w:p w14:paraId="5D75C1BF" w14:textId="5C0165F0" w:rsidR="004D48C3" w:rsidRDefault="00230EC5">
      <w:pPr>
        <w:pStyle w:val="Style"/>
        <w:widowControl/>
        <w:tabs>
          <w:tab w:val="left" w:pos="2160"/>
        </w:tabs>
        <w:autoSpaceDE/>
        <w:adjustRightInd/>
        <w:spacing w:line="276" w:lineRule="auto"/>
        <w:ind w:left="720" w:hanging="720"/>
        <w:jc w:val="both"/>
        <w:rPr>
          <w:rFonts w:ascii="Arial" w:hAnsi="Arial" w:cs="Arial"/>
          <w:bCs/>
          <w:i/>
          <w:sz w:val="22"/>
          <w:szCs w:val="22"/>
        </w:rPr>
      </w:pPr>
      <w:r>
        <w:rPr>
          <w:rFonts w:ascii="Arial" w:hAnsi="Arial" w:cs="Arial"/>
          <w:b/>
          <w:sz w:val="22"/>
          <w:szCs w:val="22"/>
        </w:rPr>
        <w:t>Title</w:t>
      </w:r>
      <w:r>
        <w:rPr>
          <w:rFonts w:ascii="Arial" w:hAnsi="Arial" w:cs="Arial"/>
          <w:bCs/>
          <w:sz w:val="22"/>
          <w:szCs w:val="22"/>
        </w:rPr>
        <w:t xml:space="preserve"> </w:t>
      </w:r>
      <w:r>
        <w:rPr>
          <w:rFonts w:ascii="Arial" w:hAnsi="Arial" w:cs="Arial"/>
          <w:b/>
          <w:sz w:val="22"/>
          <w:szCs w:val="22"/>
        </w:rPr>
        <w:t>of the Position</w:t>
      </w:r>
      <w:r>
        <w:rPr>
          <w:rFonts w:ascii="Arial" w:hAnsi="Arial" w:cs="Arial"/>
          <w:bCs/>
          <w:sz w:val="22"/>
          <w:szCs w:val="22"/>
        </w:rPr>
        <w:tab/>
      </w:r>
      <w:r>
        <w:rPr>
          <w:rFonts w:ascii="Arial" w:hAnsi="Arial" w:cs="Arial"/>
          <w:bCs/>
          <w:sz w:val="22"/>
          <w:szCs w:val="22"/>
        </w:rPr>
        <w:tab/>
      </w:r>
      <w:r>
        <w:rPr>
          <w:rFonts w:ascii="Arial" w:hAnsi="Arial" w:cs="Arial"/>
          <w:sz w:val="22"/>
          <w:szCs w:val="22"/>
        </w:rPr>
        <w:t>Community Mobilization Officer</w:t>
      </w:r>
      <w:r w:rsidR="00272690">
        <w:rPr>
          <w:rFonts w:ascii="Arial" w:hAnsi="Arial" w:cs="Arial"/>
          <w:sz w:val="22"/>
          <w:szCs w:val="22"/>
        </w:rPr>
        <w:t xml:space="preserve"> (General)</w:t>
      </w:r>
    </w:p>
    <w:p w14:paraId="5D75C1C0" w14:textId="77777777" w:rsidR="004D48C3" w:rsidRDefault="00230EC5">
      <w:pPr>
        <w:pStyle w:val="Style"/>
        <w:widowControl/>
        <w:autoSpaceDE/>
        <w:adjustRightInd/>
        <w:spacing w:line="276" w:lineRule="auto"/>
        <w:ind w:left="2880" w:hanging="2880"/>
        <w:jc w:val="both"/>
        <w:rPr>
          <w:rFonts w:ascii="Arial" w:hAnsi="Arial" w:cs="Arial"/>
          <w:bCs/>
          <w:sz w:val="22"/>
          <w:szCs w:val="22"/>
        </w:rPr>
      </w:pPr>
      <w:r>
        <w:rPr>
          <w:rFonts w:ascii="Arial" w:hAnsi="Arial" w:cs="Arial"/>
          <w:b/>
          <w:sz w:val="22"/>
          <w:szCs w:val="22"/>
        </w:rPr>
        <w:t>Number of Position</w:t>
      </w:r>
      <w:r>
        <w:rPr>
          <w:rFonts w:ascii="Arial" w:hAnsi="Arial" w:cs="Arial"/>
          <w:b/>
          <w:sz w:val="22"/>
          <w:szCs w:val="22"/>
        </w:rPr>
        <w:tab/>
      </w:r>
      <w:r>
        <w:rPr>
          <w:rFonts w:ascii="Arial" w:hAnsi="Arial" w:cs="Arial"/>
          <w:bCs/>
          <w:sz w:val="22"/>
          <w:szCs w:val="22"/>
        </w:rPr>
        <w:t xml:space="preserve">………… </w:t>
      </w:r>
    </w:p>
    <w:p w14:paraId="5D75C1C1" w14:textId="77777777" w:rsidR="004D48C3" w:rsidRDefault="00230EC5">
      <w:pPr>
        <w:pStyle w:val="Style"/>
        <w:widowControl/>
        <w:autoSpaceDE/>
        <w:adjustRightInd/>
        <w:spacing w:line="276" w:lineRule="auto"/>
        <w:ind w:left="2880" w:hanging="2880"/>
        <w:jc w:val="both"/>
        <w:rPr>
          <w:rFonts w:ascii="Arial" w:hAnsi="Arial" w:cs="Arial"/>
          <w:bCs/>
          <w:sz w:val="22"/>
          <w:szCs w:val="22"/>
        </w:rPr>
      </w:pPr>
      <w:r>
        <w:rPr>
          <w:rFonts w:ascii="Arial" w:hAnsi="Arial" w:cs="Arial"/>
          <w:b/>
          <w:sz w:val="22"/>
          <w:szCs w:val="22"/>
        </w:rPr>
        <w:t>Location</w:t>
      </w:r>
      <w:r>
        <w:rPr>
          <w:rFonts w:ascii="Arial" w:hAnsi="Arial" w:cs="Arial"/>
          <w:bCs/>
          <w:sz w:val="22"/>
          <w:szCs w:val="22"/>
        </w:rPr>
        <w:t xml:space="preserve"> </w:t>
      </w:r>
      <w:r>
        <w:rPr>
          <w:rFonts w:ascii="Arial" w:hAnsi="Arial" w:cs="Arial"/>
          <w:bCs/>
          <w:sz w:val="22"/>
          <w:szCs w:val="22"/>
        </w:rPr>
        <w:tab/>
      </w:r>
      <w:bookmarkStart w:id="0" w:name="_Hlk145851488"/>
      <w:r>
        <w:rPr>
          <w:rFonts w:ascii="Arial" w:hAnsi="Arial" w:cs="Arial"/>
          <w:bCs/>
          <w:sz w:val="22"/>
          <w:szCs w:val="22"/>
        </w:rPr>
        <w:t xml:space="preserve">……. </w:t>
      </w:r>
      <w:proofErr w:type="spellStart"/>
      <w:r>
        <w:rPr>
          <w:rFonts w:ascii="Arial" w:hAnsi="Arial" w:cs="Arial"/>
          <w:bCs/>
          <w:sz w:val="22"/>
          <w:szCs w:val="22"/>
        </w:rPr>
        <w:t>Upazilla</w:t>
      </w:r>
      <w:proofErr w:type="spellEnd"/>
      <w:r>
        <w:rPr>
          <w:rFonts w:ascii="Arial" w:hAnsi="Arial" w:cs="Arial"/>
          <w:bCs/>
          <w:sz w:val="22"/>
          <w:szCs w:val="22"/>
        </w:rPr>
        <w:t xml:space="preserve"> of ………. </w:t>
      </w:r>
      <w:proofErr w:type="spellStart"/>
      <w:r>
        <w:rPr>
          <w:rFonts w:ascii="Arial" w:hAnsi="Arial" w:cs="Arial"/>
          <w:bCs/>
          <w:sz w:val="22"/>
          <w:szCs w:val="22"/>
        </w:rPr>
        <w:t>Zilla</w:t>
      </w:r>
      <w:bookmarkStart w:id="1" w:name="_Hlk145496646"/>
      <w:bookmarkEnd w:id="0"/>
      <w:proofErr w:type="spellEnd"/>
      <w:r>
        <w:rPr>
          <w:rFonts w:ascii="Arial" w:hAnsi="Arial" w:cs="Arial"/>
          <w:bCs/>
          <w:sz w:val="22"/>
          <w:szCs w:val="22"/>
        </w:rPr>
        <w:t xml:space="preserve">, with at least 90% of time </w:t>
      </w:r>
      <w:r>
        <w:rPr>
          <w:rFonts w:ascii="Arial" w:hAnsi="Arial" w:cs="Arial"/>
          <w:sz w:val="22"/>
          <w:szCs w:val="22"/>
        </w:rPr>
        <w:t xml:space="preserve">to spend in field visits in the project areas </w:t>
      </w:r>
    </w:p>
    <w:bookmarkEnd w:id="1"/>
    <w:p w14:paraId="5D75C1C2" w14:textId="77777777" w:rsidR="004D48C3" w:rsidRDefault="00230EC5">
      <w:pPr>
        <w:pStyle w:val="Style"/>
        <w:widowControl/>
        <w:tabs>
          <w:tab w:val="left" w:pos="2160"/>
        </w:tabs>
        <w:autoSpaceDE/>
        <w:adjustRightInd/>
        <w:spacing w:line="276" w:lineRule="auto"/>
        <w:ind w:left="720" w:hanging="720"/>
        <w:jc w:val="both"/>
        <w:rPr>
          <w:rFonts w:ascii="Arial" w:hAnsi="Arial" w:cs="Arial"/>
          <w:bCs/>
          <w:sz w:val="22"/>
          <w:szCs w:val="22"/>
        </w:rPr>
      </w:pPr>
      <w:r>
        <w:rPr>
          <w:rFonts w:ascii="Arial" w:hAnsi="Arial" w:cs="Arial"/>
          <w:b/>
          <w:sz w:val="22"/>
          <w:szCs w:val="22"/>
        </w:rPr>
        <w:t>Reports to</w:t>
      </w: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t>Project Coordinator (PC)</w:t>
      </w:r>
    </w:p>
    <w:p w14:paraId="5D75C1C3" w14:textId="77777777" w:rsidR="004D48C3" w:rsidRDefault="00230EC5">
      <w:pPr>
        <w:pStyle w:val="Style"/>
        <w:widowControl/>
        <w:tabs>
          <w:tab w:val="left" w:pos="2880"/>
        </w:tabs>
        <w:autoSpaceDE/>
        <w:adjustRightInd/>
        <w:spacing w:line="276" w:lineRule="auto"/>
        <w:ind w:left="2880" w:hanging="2880"/>
        <w:jc w:val="both"/>
        <w:rPr>
          <w:rFonts w:ascii="Arial" w:hAnsi="Arial" w:cs="Arial"/>
          <w:bCs/>
          <w:sz w:val="22"/>
          <w:szCs w:val="22"/>
        </w:rPr>
      </w:pPr>
      <w:proofErr w:type="gramStart"/>
      <w:r>
        <w:rPr>
          <w:rFonts w:ascii="Arial" w:hAnsi="Arial" w:cs="Arial"/>
          <w:b/>
          <w:sz w:val="22"/>
          <w:szCs w:val="22"/>
        </w:rPr>
        <w:t>Duration of the Position</w:t>
      </w:r>
      <w:r>
        <w:rPr>
          <w:rFonts w:ascii="Arial" w:hAnsi="Arial" w:cs="Arial"/>
          <w:bCs/>
          <w:sz w:val="22"/>
          <w:szCs w:val="22"/>
        </w:rPr>
        <w:t xml:space="preserve"> </w:t>
      </w:r>
      <w:r>
        <w:rPr>
          <w:rFonts w:ascii="Arial" w:hAnsi="Arial" w:cs="Arial"/>
          <w:bCs/>
          <w:sz w:val="22"/>
          <w:szCs w:val="22"/>
        </w:rPr>
        <w:tab/>
        <w:t xml:space="preserve">Initially for one year </w:t>
      </w:r>
      <w:r>
        <w:rPr>
          <w:rFonts w:ascii="Arial" w:hAnsi="Arial" w:cs="Arial"/>
          <w:sz w:val="22"/>
          <w:szCs w:val="22"/>
        </w:rPr>
        <w:t>with the possibility of annual renewal up to project periods.</w:t>
      </w:r>
      <w:proofErr w:type="gramEnd"/>
    </w:p>
    <w:p w14:paraId="5D75C1C4" w14:textId="77777777" w:rsidR="004D48C3" w:rsidRDefault="00230EC5">
      <w:pPr>
        <w:pStyle w:val="Style"/>
        <w:widowControl/>
        <w:autoSpaceDE/>
        <w:adjustRightInd/>
        <w:spacing w:line="276" w:lineRule="auto"/>
        <w:ind w:left="2880" w:hanging="2880"/>
        <w:jc w:val="both"/>
        <w:rPr>
          <w:rFonts w:ascii="Arial" w:hAnsi="Arial" w:cs="Arial"/>
          <w:bCs/>
          <w:sz w:val="22"/>
          <w:szCs w:val="22"/>
        </w:rPr>
      </w:pPr>
      <w:proofErr w:type="gramStart"/>
      <w:r>
        <w:rPr>
          <w:rFonts w:ascii="Arial" w:hAnsi="Arial" w:cs="Arial"/>
          <w:b/>
          <w:sz w:val="22"/>
          <w:szCs w:val="22"/>
        </w:rPr>
        <w:t xml:space="preserve">Salary </w:t>
      </w:r>
      <w:r>
        <w:rPr>
          <w:rFonts w:ascii="Arial" w:hAnsi="Arial" w:cs="Arial"/>
          <w:bCs/>
          <w:sz w:val="22"/>
          <w:szCs w:val="22"/>
        </w:rPr>
        <w:tab/>
        <w:t>Monthly BDT 30,000-/ (including tax) and other admissible benefits</w:t>
      </w:r>
      <w:r>
        <w:rPr>
          <w:rFonts w:ascii="Arial" w:hAnsi="Arial" w:cs="Arial"/>
          <w:sz w:val="22"/>
          <w:szCs w:val="22"/>
        </w:rPr>
        <w:t>.</w:t>
      </w:r>
      <w:proofErr w:type="gramEnd"/>
      <w:r>
        <w:rPr>
          <w:rFonts w:ascii="Arial" w:hAnsi="Arial" w:cs="Arial"/>
          <w:sz w:val="22"/>
          <w:szCs w:val="22"/>
        </w:rPr>
        <w:t xml:space="preserve">  </w:t>
      </w:r>
      <w:r>
        <w:rPr>
          <w:rFonts w:ascii="Arial" w:hAnsi="Arial" w:cs="Arial"/>
          <w:bCs/>
          <w:sz w:val="22"/>
          <w:szCs w:val="22"/>
        </w:rPr>
        <w:t xml:space="preserve"> </w:t>
      </w:r>
    </w:p>
    <w:p w14:paraId="5D75C1C5" w14:textId="4DD4EEFE" w:rsidR="004D48C3" w:rsidRPr="0002290B" w:rsidRDefault="00230EC5" w:rsidP="0002290B">
      <w:pPr>
        <w:pStyle w:val="Style"/>
        <w:widowControl/>
        <w:tabs>
          <w:tab w:val="left" w:pos="2160"/>
        </w:tabs>
        <w:autoSpaceDE/>
        <w:adjustRightInd/>
        <w:spacing w:line="276" w:lineRule="auto"/>
        <w:ind w:left="2639" w:hangingChars="1195" w:hanging="2639"/>
        <w:jc w:val="both"/>
        <w:rPr>
          <w:rFonts w:ascii="Arial" w:hAnsi="Arial" w:cs="Arial"/>
          <w:bCs/>
          <w:color w:val="FF0000"/>
          <w:sz w:val="24"/>
        </w:rPr>
      </w:pPr>
      <w:r>
        <w:rPr>
          <w:rFonts w:ascii="Arial" w:hAnsi="Arial" w:cs="Arial"/>
          <w:b/>
          <w:sz w:val="22"/>
          <w:szCs w:val="22"/>
        </w:rPr>
        <w:t>Age Limit</w:t>
      </w:r>
      <w:r>
        <w:rPr>
          <w:rFonts w:ascii="Arial" w:hAnsi="Arial" w:cs="Arial"/>
          <w:bCs/>
          <w:sz w:val="22"/>
          <w:szCs w:val="22"/>
        </w:rPr>
        <w:tab/>
      </w:r>
      <w:r>
        <w:rPr>
          <w:rFonts w:ascii="Arial" w:hAnsi="Arial" w:cs="Arial"/>
          <w:bCs/>
          <w:sz w:val="22"/>
          <w:szCs w:val="22"/>
        </w:rPr>
        <w:tab/>
      </w:r>
      <w:r w:rsidR="0002290B">
        <w:rPr>
          <w:rFonts w:ascii="Arial" w:hAnsi="Arial" w:cs="Arial"/>
          <w:bCs/>
          <w:sz w:val="22"/>
          <w:szCs w:val="22"/>
        </w:rPr>
        <w:t xml:space="preserve">   </w:t>
      </w:r>
      <w:r>
        <w:rPr>
          <w:rFonts w:ascii="Arial" w:hAnsi="Arial" w:cs="Arial"/>
          <w:bCs/>
          <w:sz w:val="22"/>
          <w:szCs w:val="22"/>
        </w:rPr>
        <w:t>Maximum 30 years</w:t>
      </w:r>
      <w:r w:rsidR="00A055F3">
        <w:rPr>
          <w:rFonts w:ascii="Arial" w:hAnsi="Arial" w:cs="Arial"/>
          <w:bCs/>
          <w:sz w:val="22"/>
          <w:szCs w:val="22"/>
        </w:rPr>
        <w:t xml:space="preserve">. </w:t>
      </w:r>
      <w:proofErr w:type="gramStart"/>
      <w:r w:rsidR="0002290B" w:rsidRPr="0002290B">
        <w:rPr>
          <w:rFonts w:ascii="Arial" w:hAnsi="Arial" w:cs="Arial"/>
          <w:bCs/>
          <w:sz w:val="22"/>
          <w:szCs w:val="22"/>
        </w:rPr>
        <w:t xml:space="preserve">Can be relaxed for the candidates with </w:t>
      </w:r>
      <w:r w:rsidR="00084C28">
        <w:rPr>
          <w:rFonts w:ascii="Arial" w:hAnsi="Arial" w:cs="Arial"/>
          <w:bCs/>
          <w:sz w:val="22"/>
          <w:szCs w:val="22"/>
        </w:rPr>
        <w:t>2</w:t>
      </w:r>
      <w:r w:rsidR="00865062">
        <w:rPr>
          <w:rFonts w:ascii="Arial" w:hAnsi="Arial" w:cs="Arial"/>
          <w:bCs/>
          <w:sz w:val="22"/>
          <w:szCs w:val="22"/>
        </w:rPr>
        <w:t xml:space="preserve"> </w:t>
      </w:r>
      <w:bookmarkStart w:id="2" w:name="_GoBack"/>
      <w:bookmarkEnd w:id="2"/>
      <w:r w:rsidR="00865062">
        <w:rPr>
          <w:rFonts w:ascii="Arial" w:hAnsi="Arial" w:cs="Arial"/>
          <w:bCs/>
          <w:sz w:val="22"/>
          <w:szCs w:val="22"/>
        </w:rPr>
        <w:t xml:space="preserve">years’ </w:t>
      </w:r>
      <w:r w:rsidR="0002290B" w:rsidRPr="0002290B">
        <w:rPr>
          <w:rFonts w:ascii="Arial" w:hAnsi="Arial" w:cs="Arial"/>
          <w:bCs/>
          <w:sz w:val="22"/>
          <w:szCs w:val="22"/>
        </w:rPr>
        <w:t>experience in GCF Funded project.</w:t>
      </w:r>
      <w:proofErr w:type="gramEnd"/>
    </w:p>
    <w:p w14:paraId="387A7541" w14:textId="77777777" w:rsidR="00784F1E" w:rsidRDefault="00230EC5" w:rsidP="002C00F6">
      <w:pPr>
        <w:spacing w:after="0"/>
        <w:jc w:val="both"/>
        <w:rPr>
          <w:rFonts w:ascii="Arial" w:eastAsia="Times New Roman" w:hAnsi="Arial" w:cs="Arial"/>
          <w:bCs/>
        </w:rPr>
      </w:pPr>
      <w:r w:rsidRPr="00FE204E">
        <w:rPr>
          <w:rFonts w:ascii="Arial" w:eastAsia="Times New Roman" w:hAnsi="Arial" w:cs="Arial"/>
          <w:b/>
        </w:rPr>
        <w:t>Experience</w:t>
      </w:r>
      <w:r w:rsidRPr="00FE204E">
        <w:rPr>
          <w:rFonts w:ascii="Arial" w:eastAsia="Times New Roman" w:hAnsi="Arial" w:cs="Arial"/>
          <w:b/>
        </w:rPr>
        <w:tab/>
      </w:r>
      <w:r w:rsidRPr="00FE204E">
        <w:rPr>
          <w:rFonts w:ascii="Arial" w:hAnsi="Arial" w:cs="Arial"/>
          <w:b/>
        </w:rPr>
        <w:tab/>
        <w:t xml:space="preserve">           </w:t>
      </w:r>
      <w:r w:rsidRPr="00FE204E">
        <w:rPr>
          <w:rFonts w:ascii="Arial" w:eastAsia="Times New Roman" w:hAnsi="Arial" w:cs="Arial"/>
          <w:bCs/>
        </w:rPr>
        <w:t>No experience required</w:t>
      </w:r>
      <w:r w:rsidR="00290E2D" w:rsidRPr="00FE204E">
        <w:rPr>
          <w:rFonts w:ascii="Arial" w:eastAsia="Times New Roman" w:hAnsi="Arial" w:cs="Arial"/>
          <w:bCs/>
        </w:rPr>
        <w:t xml:space="preserve"> for the candidates with diploma in </w:t>
      </w:r>
      <w:r w:rsidR="00784F1E">
        <w:rPr>
          <w:rFonts w:ascii="Arial" w:eastAsia="Times New Roman" w:hAnsi="Arial" w:cs="Arial"/>
          <w:bCs/>
        </w:rPr>
        <w:t xml:space="preserve">  </w:t>
      </w:r>
    </w:p>
    <w:p w14:paraId="730C78CF" w14:textId="0191D80E" w:rsidR="002C00F6" w:rsidRDefault="00784F1E" w:rsidP="002C00F6">
      <w:pPr>
        <w:spacing w:after="0"/>
        <w:jc w:val="both"/>
        <w:rPr>
          <w:rFonts w:ascii="Arial" w:eastAsia="Times New Roman" w:hAnsi="Arial" w:cs="Arial"/>
          <w:bCs/>
        </w:rPr>
      </w:pPr>
      <w:r>
        <w:rPr>
          <w:rFonts w:ascii="Arial" w:eastAsia="Times New Roman" w:hAnsi="Arial" w:cs="Arial"/>
          <w:bCs/>
        </w:rPr>
        <w:t xml:space="preserve">                                               </w:t>
      </w:r>
      <w:proofErr w:type="gramStart"/>
      <w:r w:rsidR="00290E2D" w:rsidRPr="00FE204E">
        <w:rPr>
          <w:rFonts w:ascii="Arial" w:eastAsia="Times New Roman" w:hAnsi="Arial" w:cs="Arial"/>
          <w:bCs/>
        </w:rPr>
        <w:t>agriculture</w:t>
      </w:r>
      <w:proofErr w:type="gramEnd"/>
      <w:r w:rsidR="00230EC5" w:rsidRPr="00FE204E">
        <w:rPr>
          <w:rFonts w:ascii="Arial" w:eastAsia="Times New Roman" w:hAnsi="Arial" w:cs="Arial"/>
          <w:bCs/>
        </w:rPr>
        <w:t>.</w:t>
      </w:r>
      <w:r w:rsidR="00C250CA">
        <w:rPr>
          <w:rFonts w:ascii="Arial" w:eastAsia="Times New Roman" w:hAnsi="Arial" w:cs="Arial"/>
          <w:bCs/>
        </w:rPr>
        <w:t xml:space="preserve"> Candidates with</w:t>
      </w:r>
      <w:r w:rsidR="00FE204E" w:rsidRPr="00FE204E">
        <w:rPr>
          <w:rFonts w:ascii="Arial" w:eastAsia="Times New Roman" w:hAnsi="Arial" w:cs="Arial"/>
          <w:bCs/>
        </w:rPr>
        <w:t xml:space="preserve"> </w:t>
      </w:r>
      <w:r w:rsidR="00FE204E" w:rsidRPr="00C250CA">
        <w:rPr>
          <w:rFonts w:ascii="Arial" w:eastAsia="Times New Roman" w:hAnsi="Arial" w:cs="Arial"/>
          <w:bCs/>
        </w:rPr>
        <w:t xml:space="preserve">Bachelor's degree in any </w:t>
      </w:r>
    </w:p>
    <w:p w14:paraId="5A767AAB" w14:textId="5569EE52" w:rsidR="00FE204E" w:rsidRPr="00FE204E" w:rsidRDefault="002C00F6" w:rsidP="002C00F6">
      <w:pPr>
        <w:spacing w:after="0"/>
        <w:jc w:val="both"/>
        <w:rPr>
          <w:rFonts w:ascii="Calibri" w:eastAsia="Calibri" w:hAnsi="Calibri" w:cs="Calibri"/>
          <w:sz w:val="24"/>
          <w:szCs w:val="24"/>
        </w:rPr>
      </w:pPr>
      <w:r>
        <w:rPr>
          <w:rFonts w:ascii="Arial" w:eastAsia="Times New Roman" w:hAnsi="Arial" w:cs="Arial"/>
          <w:bCs/>
        </w:rPr>
        <w:t xml:space="preserve">                                               </w:t>
      </w:r>
      <w:proofErr w:type="gramStart"/>
      <w:r w:rsidR="00FE204E" w:rsidRPr="00C250CA">
        <w:rPr>
          <w:rFonts w:ascii="Arial" w:eastAsia="Times New Roman" w:hAnsi="Arial" w:cs="Arial"/>
          <w:bCs/>
        </w:rPr>
        <w:t>field</w:t>
      </w:r>
      <w:proofErr w:type="gramEnd"/>
      <w:r w:rsidR="00FE204E" w:rsidRPr="00C250CA">
        <w:rPr>
          <w:rFonts w:ascii="Arial" w:eastAsia="Times New Roman" w:hAnsi="Arial" w:cs="Arial"/>
          <w:bCs/>
        </w:rPr>
        <w:t xml:space="preserve"> </w:t>
      </w:r>
      <w:r w:rsidR="00577A89">
        <w:rPr>
          <w:rFonts w:ascii="Arial" w:eastAsia="Times New Roman" w:hAnsi="Arial" w:cs="Arial"/>
          <w:bCs/>
        </w:rPr>
        <w:t>requires</w:t>
      </w:r>
      <w:r w:rsidR="00FE204E" w:rsidRPr="00C250CA">
        <w:rPr>
          <w:rFonts w:ascii="Arial" w:eastAsia="Times New Roman" w:hAnsi="Arial" w:cs="Arial"/>
          <w:bCs/>
        </w:rPr>
        <w:t xml:space="preserve"> </w:t>
      </w:r>
      <w:r w:rsidR="00577A89" w:rsidRPr="00C250CA">
        <w:rPr>
          <w:rFonts w:ascii="Arial" w:eastAsia="Times New Roman" w:hAnsi="Arial" w:cs="Arial"/>
          <w:bCs/>
        </w:rPr>
        <w:t xml:space="preserve">2 </w:t>
      </w:r>
      <w:r w:rsidR="00965D56" w:rsidRPr="00C250CA">
        <w:rPr>
          <w:rFonts w:ascii="Arial" w:eastAsia="Times New Roman" w:hAnsi="Arial" w:cs="Arial"/>
          <w:bCs/>
        </w:rPr>
        <w:t>years’</w:t>
      </w:r>
      <w:r w:rsidR="00965D56">
        <w:rPr>
          <w:rFonts w:ascii="Arial" w:eastAsia="Times New Roman" w:hAnsi="Arial" w:cs="Arial"/>
          <w:bCs/>
        </w:rPr>
        <w:t xml:space="preserve"> experience</w:t>
      </w:r>
      <w:r>
        <w:rPr>
          <w:rFonts w:ascii="Arial" w:eastAsia="Times New Roman" w:hAnsi="Arial" w:cs="Arial"/>
          <w:bCs/>
        </w:rPr>
        <w:t xml:space="preserve"> </w:t>
      </w:r>
      <w:r w:rsidR="00965D56">
        <w:rPr>
          <w:rFonts w:ascii="Arial" w:eastAsia="Times New Roman" w:hAnsi="Arial" w:cs="Arial"/>
          <w:bCs/>
        </w:rPr>
        <w:t>in</w:t>
      </w:r>
      <w:r w:rsidR="00FE204E" w:rsidRPr="00C250CA">
        <w:rPr>
          <w:rFonts w:ascii="Arial" w:eastAsia="Times New Roman" w:hAnsi="Arial" w:cs="Arial"/>
          <w:bCs/>
        </w:rPr>
        <w:t xml:space="preserve"> a GCF-funded project.</w:t>
      </w:r>
    </w:p>
    <w:p w14:paraId="5D75C1C6" w14:textId="0E4CE7D6" w:rsidR="004D48C3" w:rsidRDefault="00230EC5">
      <w:pPr>
        <w:spacing w:after="0"/>
        <w:jc w:val="both"/>
        <w:rPr>
          <w:rFonts w:ascii="Calibri" w:eastAsia="Calibri" w:hAnsi="Calibri" w:cs="Calibri"/>
        </w:rPr>
      </w:pPr>
      <w:r>
        <w:rPr>
          <w:rFonts w:ascii="Arial" w:eastAsia="Times New Roman" w:hAnsi="Arial" w:cs="Arial"/>
          <w:bCs/>
        </w:rPr>
        <w:t xml:space="preserve"> </w:t>
      </w:r>
    </w:p>
    <w:p w14:paraId="5D75C1C9" w14:textId="77777777" w:rsidR="004D48C3" w:rsidRDefault="00230EC5">
      <w:pPr>
        <w:pStyle w:val="BodyText2"/>
        <w:spacing w:before="0" w:line="276" w:lineRule="auto"/>
        <w:jc w:val="both"/>
        <w:rPr>
          <w:rFonts w:ascii="Arial" w:hAnsi="Arial" w:cs="Arial"/>
          <w:b/>
          <w:sz w:val="24"/>
        </w:rPr>
      </w:pPr>
      <w:r>
        <w:rPr>
          <w:rFonts w:ascii="Arial" w:hAnsi="Arial" w:cs="Arial"/>
          <w:b/>
          <w:sz w:val="24"/>
        </w:rPr>
        <w:t>2. Background of the project</w:t>
      </w:r>
    </w:p>
    <w:p w14:paraId="5D75C1CA" w14:textId="77777777" w:rsidR="004D48C3" w:rsidRDefault="00230EC5">
      <w:pPr>
        <w:spacing w:after="120"/>
        <w:jc w:val="both"/>
        <w:rPr>
          <w:rFonts w:ascii="Arial" w:hAnsi="Arial" w:cs="Arial"/>
          <w:sz w:val="24"/>
          <w:szCs w:val="24"/>
        </w:rPr>
      </w:pPr>
      <w:proofErr w:type="spellStart"/>
      <w:r>
        <w:rPr>
          <w:rFonts w:ascii="Arial" w:hAnsi="Arial" w:cs="Arial"/>
          <w:sz w:val="24"/>
          <w:szCs w:val="24"/>
        </w:rPr>
        <w:t>Palli</w:t>
      </w:r>
      <w:proofErr w:type="spellEnd"/>
      <w:r>
        <w:rPr>
          <w:rFonts w:ascii="Arial" w:hAnsi="Arial" w:cs="Arial"/>
          <w:sz w:val="24"/>
          <w:szCs w:val="24"/>
        </w:rPr>
        <w:t xml:space="preserve"> Karma-</w:t>
      </w:r>
      <w:proofErr w:type="spellStart"/>
      <w:r>
        <w:rPr>
          <w:rFonts w:ascii="Arial" w:hAnsi="Arial" w:cs="Arial"/>
          <w:sz w:val="24"/>
          <w:szCs w:val="24"/>
        </w:rPr>
        <w:t>Sahayak</w:t>
      </w:r>
      <w:proofErr w:type="spellEnd"/>
      <w:r>
        <w:rPr>
          <w:rFonts w:ascii="Arial" w:hAnsi="Arial" w:cs="Arial"/>
          <w:sz w:val="24"/>
          <w:szCs w:val="24"/>
        </w:rPr>
        <w:t xml:space="preserve"> Foundation (PKSF), an apex development organization focusing on holistic and integrated approaches, was established by the Government of Bangladesh in May 1990 for sustainable poverty reduction through employment generation. PKSF has been implementing projects and programs in diversified sectors including sustainable enterprise, training and education, agriculture, climate change and </w:t>
      </w:r>
      <w:proofErr w:type="gramStart"/>
      <w:r>
        <w:rPr>
          <w:rFonts w:ascii="Arial" w:hAnsi="Arial" w:cs="Arial"/>
          <w:sz w:val="24"/>
          <w:szCs w:val="24"/>
        </w:rPr>
        <w:t>disaster</w:t>
      </w:r>
      <w:proofErr w:type="gramEnd"/>
      <w:r>
        <w:rPr>
          <w:rFonts w:ascii="Arial" w:hAnsi="Arial" w:cs="Arial"/>
          <w:sz w:val="24"/>
          <w:szCs w:val="24"/>
        </w:rPr>
        <w:t xml:space="preserve"> and so on. PKSF works with more than 15 million households through its 200 partner organizations. Many development partners, such as the World Bank, DFID, EU, ADB, IFAD, GIZ, GCF, and Adaptation Fund (AF) are working with PKSF.  Please visit </w:t>
      </w:r>
      <w:hyperlink r:id="rId8" w:history="1">
        <w:r>
          <w:rPr>
            <w:rStyle w:val="Hyperlink"/>
            <w:rFonts w:ascii="Arial" w:hAnsi="Arial" w:cs="Arial"/>
            <w:sz w:val="24"/>
            <w:szCs w:val="24"/>
          </w:rPr>
          <w:t>http://www.pksf.org.bd</w:t>
        </w:r>
      </w:hyperlink>
      <w:r>
        <w:rPr>
          <w:rFonts w:ascii="Arial" w:hAnsi="Arial" w:cs="Arial"/>
          <w:sz w:val="24"/>
          <w:szCs w:val="24"/>
        </w:rPr>
        <w:t xml:space="preserve"> for details.</w:t>
      </w:r>
    </w:p>
    <w:p w14:paraId="5D75C1CB" w14:textId="77777777" w:rsidR="004D48C3" w:rsidRDefault="00230EC5">
      <w:pPr>
        <w:spacing w:after="100" w:afterAutospacing="1"/>
        <w:jc w:val="both"/>
        <w:rPr>
          <w:rFonts w:ascii="Arial" w:eastAsia="Cambria" w:hAnsi="Arial" w:cs="Arial"/>
          <w:sz w:val="24"/>
          <w:szCs w:val="24"/>
        </w:rPr>
      </w:pPr>
      <w:r>
        <w:rPr>
          <w:rFonts w:ascii="Arial" w:hAnsi="Arial" w:cs="Arial"/>
          <w:sz w:val="24"/>
          <w:szCs w:val="24"/>
        </w:rPr>
        <w:t xml:space="preserve">PKSF has been accredited to the Green Climate Fund (GCF), the only dedicated and largest climate change finance window, established under the United Nations Framework Convention on Climate Change (UNFCCC), in 2013. The GCF has approved the ECCCP-Drought project in the fact that </w:t>
      </w:r>
      <w:r>
        <w:rPr>
          <w:rFonts w:ascii="Arial" w:eastAsia="Cambria" w:hAnsi="Arial" w:cs="Arial"/>
          <w:sz w:val="24"/>
          <w:szCs w:val="24"/>
        </w:rPr>
        <w:t xml:space="preserve">Bangladesh faces an unpredictable drought hazard due to inadequate and uneven rainfall that affects the timing of onset and end of the monsoon season. The northwestern </w:t>
      </w:r>
      <w:proofErr w:type="spellStart"/>
      <w:r>
        <w:rPr>
          <w:rFonts w:ascii="Arial" w:eastAsia="Cambria" w:hAnsi="Arial" w:cs="Arial"/>
          <w:sz w:val="24"/>
          <w:szCs w:val="24"/>
        </w:rPr>
        <w:t>Barind</w:t>
      </w:r>
      <w:proofErr w:type="spellEnd"/>
      <w:r>
        <w:rPr>
          <w:rFonts w:ascii="Arial" w:eastAsia="Cambria" w:hAnsi="Arial" w:cs="Arial"/>
          <w:sz w:val="24"/>
          <w:szCs w:val="24"/>
        </w:rPr>
        <w:t xml:space="preserve"> region/districts of Bangladesh suffer the most from droughts. Climate change is changing the nature of droughts in </w:t>
      </w:r>
      <w:proofErr w:type="spellStart"/>
      <w:r>
        <w:rPr>
          <w:rFonts w:ascii="Arial" w:eastAsia="Cambria" w:hAnsi="Arial" w:cs="Arial"/>
          <w:sz w:val="24"/>
          <w:szCs w:val="24"/>
        </w:rPr>
        <w:t>Barind</w:t>
      </w:r>
      <w:proofErr w:type="spellEnd"/>
      <w:r>
        <w:rPr>
          <w:rFonts w:ascii="Arial" w:eastAsia="Cambria" w:hAnsi="Arial" w:cs="Arial"/>
          <w:sz w:val="24"/>
          <w:szCs w:val="24"/>
        </w:rPr>
        <w:t xml:space="preserve"> by increasing temperature and variations in precipitation. During droughts, almost all natural surface water sources evaporate, leaving none for drinking, sanitation or agriculture. The human cost is measured in a greater incidence of disease, especially among children and lack of nutrition due to crop failure, increased poverty and reduced development potential. </w:t>
      </w:r>
    </w:p>
    <w:p w14:paraId="5D75C1CE" w14:textId="77777777" w:rsidR="004D48C3" w:rsidRDefault="00230EC5">
      <w:pPr>
        <w:pStyle w:val="BodyText2"/>
        <w:spacing w:before="0" w:line="276" w:lineRule="auto"/>
        <w:jc w:val="both"/>
        <w:rPr>
          <w:rFonts w:ascii="Arial" w:hAnsi="Arial" w:cs="Arial"/>
          <w:b/>
          <w:sz w:val="24"/>
        </w:rPr>
      </w:pPr>
      <w:r>
        <w:rPr>
          <w:rFonts w:ascii="Arial" w:hAnsi="Arial" w:cs="Arial"/>
          <w:b/>
          <w:sz w:val="24"/>
        </w:rPr>
        <w:lastRenderedPageBreak/>
        <w:t>3. Objective of the project</w:t>
      </w:r>
    </w:p>
    <w:p w14:paraId="5D75C1CF" w14:textId="77777777" w:rsidR="004D48C3" w:rsidRDefault="00230EC5">
      <w:pPr>
        <w:jc w:val="both"/>
        <w:rPr>
          <w:rFonts w:ascii="Arial" w:hAnsi="Arial" w:cs="Arial"/>
          <w:sz w:val="24"/>
          <w:szCs w:val="24"/>
        </w:rPr>
      </w:pPr>
      <w:r>
        <w:rPr>
          <w:rFonts w:ascii="Arial" w:hAnsi="Arial" w:cs="Arial"/>
          <w:sz w:val="24"/>
          <w:szCs w:val="24"/>
        </w:rPr>
        <w:t>The main objective of the project is to increase the resilience of climate vulnerable-communities in drought-prone areas of Bangladesh. This objective is expected to be achieved by implementing activities covering three main components: i) improved institutional and technical capacities to address climate change-induced drought, ii) increased availability of surface and ground water for irrigation and drinking, and iii) drought-resilient livelihoods created through sustainable agricultural production.</w:t>
      </w:r>
    </w:p>
    <w:p w14:paraId="5D75C1D0" w14:textId="77777777" w:rsidR="004D48C3" w:rsidRDefault="00230EC5">
      <w:pPr>
        <w:spacing w:after="0"/>
        <w:jc w:val="both"/>
        <w:rPr>
          <w:rFonts w:ascii="Arial" w:hAnsi="Arial" w:cs="Arial"/>
          <w:sz w:val="24"/>
          <w:szCs w:val="24"/>
        </w:rPr>
      </w:pPr>
      <w:r>
        <w:rPr>
          <w:rFonts w:ascii="Arial" w:hAnsi="Arial" w:cs="Arial"/>
          <w:sz w:val="24"/>
          <w:szCs w:val="24"/>
          <w:highlight w:val="yellow"/>
        </w:rPr>
        <w:t xml:space="preserve">A short brief about the IE…….. </w:t>
      </w:r>
      <w:r>
        <w:rPr>
          <w:rFonts w:ascii="Arial" w:hAnsi="Arial" w:cs="Arial"/>
          <w:sz w:val="24"/>
          <w:szCs w:val="24"/>
        </w:rPr>
        <w:t xml:space="preserve"> </w:t>
      </w:r>
    </w:p>
    <w:p w14:paraId="5D75C1D1" w14:textId="29B95F14" w:rsidR="004D48C3" w:rsidRDefault="00230EC5">
      <w:pPr>
        <w:jc w:val="both"/>
        <w:rPr>
          <w:rFonts w:ascii="Arial" w:hAnsi="Arial" w:cs="Arial"/>
          <w:sz w:val="24"/>
          <w:szCs w:val="24"/>
        </w:rPr>
      </w:pPr>
      <w:r>
        <w:rPr>
          <w:rFonts w:ascii="Arial" w:hAnsi="Arial" w:cs="Arial"/>
          <w:sz w:val="24"/>
          <w:szCs w:val="24"/>
        </w:rPr>
        <w:t xml:space="preserve">The </w:t>
      </w:r>
      <w:r>
        <w:rPr>
          <w:rFonts w:ascii="Arial" w:hAnsi="Arial" w:cs="Arial"/>
          <w:sz w:val="24"/>
          <w:szCs w:val="24"/>
          <w:highlight w:val="yellow"/>
        </w:rPr>
        <w:t>….IE…..</w:t>
      </w:r>
      <w:r>
        <w:rPr>
          <w:rFonts w:ascii="Arial" w:hAnsi="Arial" w:cs="Arial"/>
          <w:sz w:val="24"/>
          <w:szCs w:val="24"/>
        </w:rPr>
        <w:t xml:space="preserve">is going to implement GCF &amp; PKSF Funded ECCCP-Drought project at </w:t>
      </w:r>
      <w:r>
        <w:rPr>
          <w:rFonts w:ascii="Arial" w:hAnsi="Arial" w:cs="Arial"/>
          <w:sz w:val="24"/>
          <w:szCs w:val="24"/>
          <w:highlight w:val="yellow"/>
        </w:rPr>
        <w:t xml:space="preserve">…… </w:t>
      </w:r>
      <w:proofErr w:type="spellStart"/>
      <w:r>
        <w:rPr>
          <w:rFonts w:ascii="Arial" w:hAnsi="Arial" w:cs="Arial"/>
          <w:sz w:val="24"/>
          <w:szCs w:val="24"/>
          <w:highlight w:val="yellow"/>
        </w:rPr>
        <w:t>Upazilla</w:t>
      </w:r>
      <w:proofErr w:type="spellEnd"/>
      <w:r>
        <w:rPr>
          <w:rFonts w:ascii="Arial" w:hAnsi="Arial" w:cs="Arial"/>
          <w:sz w:val="24"/>
          <w:szCs w:val="24"/>
          <w:highlight w:val="yellow"/>
        </w:rPr>
        <w:t xml:space="preserve"> of …… </w:t>
      </w:r>
      <w:proofErr w:type="gramStart"/>
      <w:r>
        <w:rPr>
          <w:rFonts w:ascii="Arial" w:hAnsi="Arial" w:cs="Arial"/>
          <w:sz w:val="24"/>
          <w:szCs w:val="24"/>
          <w:highlight w:val="yellow"/>
        </w:rPr>
        <w:t>District</w:t>
      </w:r>
      <w:r>
        <w:rPr>
          <w:rFonts w:ascii="Arial" w:hAnsi="Arial" w:cs="Arial"/>
          <w:sz w:val="24"/>
          <w:szCs w:val="24"/>
        </w:rPr>
        <w:t>.</w:t>
      </w:r>
      <w:proofErr w:type="gramEnd"/>
      <w:r>
        <w:rPr>
          <w:rFonts w:ascii="Arial" w:hAnsi="Arial" w:cs="Arial"/>
          <w:sz w:val="24"/>
          <w:szCs w:val="24"/>
        </w:rPr>
        <w:t xml:space="preserve">   For implementing the </w:t>
      </w:r>
      <w:proofErr w:type="gramStart"/>
      <w:r>
        <w:rPr>
          <w:rFonts w:ascii="Arial" w:hAnsi="Arial" w:cs="Arial"/>
          <w:sz w:val="24"/>
          <w:szCs w:val="24"/>
        </w:rPr>
        <w:t xml:space="preserve">project, </w:t>
      </w:r>
      <w:r>
        <w:rPr>
          <w:rFonts w:ascii="Arial" w:hAnsi="Arial" w:cs="Arial"/>
          <w:sz w:val="24"/>
          <w:szCs w:val="24"/>
          <w:highlight w:val="yellow"/>
        </w:rPr>
        <w:t>……Name</w:t>
      </w:r>
      <w:proofErr w:type="gramEnd"/>
      <w:r>
        <w:rPr>
          <w:rFonts w:ascii="Arial" w:hAnsi="Arial" w:cs="Arial"/>
          <w:sz w:val="24"/>
          <w:szCs w:val="24"/>
          <w:highlight w:val="yellow"/>
        </w:rPr>
        <w:t xml:space="preserve"> of IE…….</w:t>
      </w:r>
      <w:r>
        <w:rPr>
          <w:rFonts w:ascii="Arial" w:hAnsi="Arial" w:cs="Arial"/>
          <w:sz w:val="24"/>
          <w:szCs w:val="24"/>
        </w:rPr>
        <w:t xml:space="preserve">  is seeking qualified candidate for the position of the </w:t>
      </w:r>
      <w:r>
        <w:rPr>
          <w:rFonts w:ascii="Arial" w:hAnsi="Arial" w:cs="Arial"/>
          <w:b/>
          <w:bCs/>
          <w:sz w:val="24"/>
          <w:szCs w:val="24"/>
        </w:rPr>
        <w:t>“Community Mobilization Officer</w:t>
      </w:r>
      <w:r w:rsidR="00CF6972">
        <w:rPr>
          <w:rFonts w:ascii="Arial" w:hAnsi="Arial" w:cs="Arial"/>
          <w:b/>
          <w:bCs/>
          <w:sz w:val="24"/>
          <w:szCs w:val="24"/>
        </w:rPr>
        <w:t xml:space="preserve"> (General)</w:t>
      </w:r>
      <w:r>
        <w:rPr>
          <w:rFonts w:ascii="Arial" w:hAnsi="Arial" w:cs="Arial"/>
          <w:b/>
          <w:bCs/>
          <w:sz w:val="24"/>
          <w:szCs w:val="24"/>
        </w:rPr>
        <w:t>”</w:t>
      </w:r>
      <w:r>
        <w:rPr>
          <w:rFonts w:ascii="Arial" w:hAnsi="Arial" w:cs="Arial"/>
          <w:sz w:val="24"/>
          <w:szCs w:val="24"/>
        </w:rPr>
        <w:t xml:space="preserve"> in </w:t>
      </w:r>
      <w:proofErr w:type="spellStart"/>
      <w:r>
        <w:rPr>
          <w:rFonts w:ascii="Arial" w:hAnsi="Arial" w:cs="Arial"/>
          <w:sz w:val="24"/>
          <w:szCs w:val="24"/>
        </w:rPr>
        <w:t>it’s</w:t>
      </w:r>
      <w:proofErr w:type="spellEnd"/>
      <w:r>
        <w:rPr>
          <w:rFonts w:ascii="Arial" w:hAnsi="Arial" w:cs="Arial"/>
          <w:sz w:val="24"/>
          <w:szCs w:val="24"/>
        </w:rPr>
        <w:t xml:space="preserve"> Project Management Unit (PMU) of the ECCCP-Drought project. </w:t>
      </w:r>
    </w:p>
    <w:p w14:paraId="5D75C1D2" w14:textId="77777777" w:rsidR="004D48C3" w:rsidRDefault="00230EC5">
      <w:pPr>
        <w:rPr>
          <w:sz w:val="24"/>
          <w:szCs w:val="24"/>
        </w:rPr>
      </w:pPr>
      <w:r>
        <w:rPr>
          <w:rFonts w:ascii="Calibri" w:eastAsia="Calibri" w:hAnsi="Calibri" w:cs="Calibri"/>
          <w:b/>
          <w:bCs/>
          <w:sz w:val="24"/>
          <w:szCs w:val="24"/>
        </w:rPr>
        <w:t>4. Key Responsibilities:</w:t>
      </w:r>
    </w:p>
    <w:p w14:paraId="5D75C1D3" w14:textId="77777777" w:rsidR="004D48C3" w:rsidRDefault="00230EC5">
      <w:pPr>
        <w:pStyle w:val="ListParagraph"/>
        <w:numPr>
          <w:ilvl w:val="0"/>
          <w:numId w:val="1"/>
        </w:numPr>
        <w:spacing w:after="0"/>
        <w:jc w:val="both"/>
        <w:rPr>
          <w:rFonts w:ascii="Calibri" w:eastAsia="Calibri" w:hAnsi="Calibri" w:cs="Calibri"/>
          <w:sz w:val="24"/>
          <w:szCs w:val="24"/>
        </w:rPr>
      </w:pPr>
      <w:r>
        <w:rPr>
          <w:rFonts w:ascii="Calibri" w:eastAsia="Calibri" w:hAnsi="Calibri" w:cs="Calibri"/>
          <w:sz w:val="24"/>
          <w:szCs w:val="24"/>
        </w:rPr>
        <w:t>Identify and engage key community members to establish Climate Change Adaptation Groups (CCAGs) in assigned village/area.</w:t>
      </w:r>
    </w:p>
    <w:p w14:paraId="5D75C1D4" w14:textId="77777777" w:rsidR="004D48C3" w:rsidRDefault="00230EC5">
      <w:pPr>
        <w:pStyle w:val="ListParagraph"/>
        <w:numPr>
          <w:ilvl w:val="0"/>
          <w:numId w:val="1"/>
        </w:numPr>
        <w:spacing w:after="0"/>
        <w:jc w:val="both"/>
        <w:rPr>
          <w:rFonts w:ascii="Calibri" w:eastAsia="Calibri" w:hAnsi="Calibri" w:cs="Calibri"/>
          <w:sz w:val="24"/>
          <w:szCs w:val="24"/>
        </w:rPr>
      </w:pPr>
      <w:r>
        <w:rPr>
          <w:rFonts w:ascii="Calibri" w:eastAsia="Calibri" w:hAnsi="Calibri" w:cs="Calibri"/>
          <w:sz w:val="24"/>
          <w:szCs w:val="24"/>
        </w:rPr>
        <w:t>Facilitate monthly meetings of the CCAGs, ensuring active participation and discussion of climate change challenges, adaptation strategies, and project activities.</w:t>
      </w:r>
    </w:p>
    <w:p w14:paraId="5D75C1D5" w14:textId="77777777" w:rsidR="004D48C3" w:rsidRDefault="00230EC5">
      <w:pPr>
        <w:pStyle w:val="ListParagraph"/>
        <w:numPr>
          <w:ilvl w:val="0"/>
          <w:numId w:val="1"/>
        </w:numPr>
        <w:spacing w:after="0"/>
        <w:jc w:val="both"/>
        <w:rPr>
          <w:rFonts w:ascii="Calibri" w:eastAsia="Calibri" w:hAnsi="Calibri" w:cs="Calibri"/>
          <w:sz w:val="24"/>
          <w:szCs w:val="24"/>
        </w:rPr>
      </w:pPr>
      <w:r>
        <w:rPr>
          <w:rFonts w:ascii="Calibri" w:eastAsia="Calibri" w:hAnsi="Calibri" w:cs="Calibri"/>
          <w:sz w:val="24"/>
          <w:szCs w:val="24"/>
        </w:rPr>
        <w:t>Empower the CCAG to play a lead role in community mobilization and decision-making related to project implementation.</w:t>
      </w:r>
    </w:p>
    <w:p w14:paraId="5D75C1D6" w14:textId="77777777" w:rsidR="004D48C3" w:rsidRDefault="00230EC5">
      <w:pPr>
        <w:pStyle w:val="ListParagraph"/>
        <w:numPr>
          <w:ilvl w:val="0"/>
          <w:numId w:val="1"/>
        </w:numPr>
        <w:spacing w:after="0"/>
        <w:jc w:val="both"/>
        <w:rPr>
          <w:rFonts w:ascii="Calibri" w:eastAsia="Calibri" w:hAnsi="Calibri" w:cs="Calibri"/>
          <w:sz w:val="24"/>
          <w:szCs w:val="24"/>
        </w:rPr>
      </w:pPr>
      <w:r>
        <w:rPr>
          <w:rFonts w:ascii="Calibri" w:eastAsia="Calibri" w:hAnsi="Calibri" w:cs="Calibri"/>
          <w:sz w:val="24"/>
          <w:szCs w:val="24"/>
        </w:rPr>
        <w:t>Organize and conduct awareness campaigns and training sessions on climate change impacts, drought mitigation strategies, and sustainable practices.</w:t>
      </w:r>
    </w:p>
    <w:p w14:paraId="5D75C1D7" w14:textId="77777777" w:rsidR="004D48C3" w:rsidRDefault="00230EC5">
      <w:pPr>
        <w:pStyle w:val="ListParagraph"/>
        <w:numPr>
          <w:ilvl w:val="0"/>
          <w:numId w:val="1"/>
        </w:numPr>
        <w:spacing w:after="0"/>
        <w:jc w:val="both"/>
        <w:rPr>
          <w:rFonts w:ascii="Calibri" w:eastAsia="Calibri" w:hAnsi="Calibri" w:cs="Calibri"/>
          <w:sz w:val="24"/>
          <w:szCs w:val="24"/>
        </w:rPr>
      </w:pPr>
      <w:r>
        <w:rPr>
          <w:rFonts w:ascii="Calibri" w:eastAsia="Calibri" w:hAnsi="Calibri" w:cs="Calibri"/>
          <w:sz w:val="24"/>
          <w:szCs w:val="24"/>
        </w:rPr>
        <w:t>Work with the CCAGs to identify beneficiaries and participants for various project activities like rooftop MAR, pond MAR, pond and canal re-excavation works, drought-tolerant crop and fruit cultivation.</w:t>
      </w:r>
    </w:p>
    <w:p w14:paraId="5D75C1D8" w14:textId="77777777" w:rsidR="004D48C3" w:rsidRDefault="00230EC5">
      <w:pPr>
        <w:pStyle w:val="ListParagraph"/>
        <w:numPr>
          <w:ilvl w:val="0"/>
          <w:numId w:val="1"/>
        </w:numPr>
        <w:spacing w:after="0"/>
        <w:jc w:val="both"/>
        <w:rPr>
          <w:rFonts w:ascii="Calibri" w:eastAsia="Calibri" w:hAnsi="Calibri" w:cs="Calibri"/>
          <w:sz w:val="24"/>
          <w:szCs w:val="24"/>
        </w:rPr>
      </w:pPr>
      <w:r>
        <w:rPr>
          <w:rFonts w:ascii="Calibri" w:eastAsia="Calibri" w:hAnsi="Calibri" w:cs="Calibri"/>
          <w:sz w:val="24"/>
          <w:szCs w:val="24"/>
        </w:rPr>
        <w:t>Provide on-site guidance and support to community members during activity implementation.</w:t>
      </w:r>
    </w:p>
    <w:p w14:paraId="5D75C1D9" w14:textId="77777777" w:rsidR="004D48C3" w:rsidRDefault="00230EC5">
      <w:pPr>
        <w:pStyle w:val="ListParagraph"/>
        <w:numPr>
          <w:ilvl w:val="0"/>
          <w:numId w:val="1"/>
        </w:numPr>
        <w:spacing w:after="0"/>
        <w:jc w:val="both"/>
        <w:rPr>
          <w:rFonts w:ascii="Calibri" w:eastAsia="Calibri" w:hAnsi="Calibri" w:cs="Calibri"/>
          <w:sz w:val="24"/>
          <w:szCs w:val="24"/>
        </w:rPr>
      </w:pPr>
      <w:r>
        <w:rPr>
          <w:rFonts w:ascii="Calibri" w:eastAsia="Calibri" w:hAnsi="Calibri" w:cs="Calibri"/>
          <w:sz w:val="24"/>
          <w:szCs w:val="24"/>
        </w:rPr>
        <w:t>Promote adoption of climate-smart practices and sustainable livelihoods within the community.</w:t>
      </w:r>
    </w:p>
    <w:p w14:paraId="5D75C1DA" w14:textId="77777777" w:rsidR="004D48C3" w:rsidRDefault="00230EC5">
      <w:pPr>
        <w:pStyle w:val="ListParagraph"/>
        <w:numPr>
          <w:ilvl w:val="0"/>
          <w:numId w:val="1"/>
        </w:numPr>
        <w:spacing w:after="0"/>
        <w:jc w:val="both"/>
        <w:rPr>
          <w:rFonts w:ascii="Calibri" w:eastAsia="Calibri" w:hAnsi="Calibri" w:cs="Calibri"/>
          <w:sz w:val="24"/>
          <w:szCs w:val="24"/>
        </w:rPr>
      </w:pPr>
      <w:r>
        <w:rPr>
          <w:rFonts w:ascii="Calibri" w:eastAsia="Calibri" w:hAnsi="Calibri" w:cs="Calibri"/>
          <w:sz w:val="24"/>
          <w:szCs w:val="24"/>
        </w:rPr>
        <w:t>Encourage positive behavioral change toward water conservation, responsible waste management, and other adaptation strategies.</w:t>
      </w:r>
    </w:p>
    <w:p w14:paraId="5D75C1DB" w14:textId="77777777" w:rsidR="004D48C3" w:rsidRDefault="00230EC5">
      <w:pPr>
        <w:pStyle w:val="ListParagraph"/>
        <w:numPr>
          <w:ilvl w:val="0"/>
          <w:numId w:val="1"/>
        </w:numPr>
        <w:spacing w:after="0"/>
        <w:jc w:val="both"/>
        <w:rPr>
          <w:rFonts w:ascii="Calibri" w:eastAsia="Calibri" w:hAnsi="Calibri" w:cs="Calibri"/>
          <w:sz w:val="24"/>
          <w:szCs w:val="24"/>
        </w:rPr>
      </w:pPr>
      <w:r>
        <w:rPr>
          <w:rFonts w:ascii="Calibri" w:eastAsia="Calibri" w:hAnsi="Calibri" w:cs="Calibri"/>
          <w:sz w:val="24"/>
          <w:szCs w:val="24"/>
        </w:rPr>
        <w:t>Assist with collecting data on community demographics, livelihoods, climate perceptions, and project impacts.</w:t>
      </w:r>
    </w:p>
    <w:p w14:paraId="5D75C1DC" w14:textId="77777777" w:rsidR="004D48C3" w:rsidRDefault="00230EC5">
      <w:pPr>
        <w:pStyle w:val="ListParagraph"/>
        <w:numPr>
          <w:ilvl w:val="0"/>
          <w:numId w:val="1"/>
        </w:numPr>
        <w:spacing w:after="0"/>
        <w:jc w:val="both"/>
        <w:rPr>
          <w:rFonts w:ascii="Calibri" w:eastAsia="Calibri" w:hAnsi="Calibri" w:cs="Calibri"/>
          <w:sz w:val="24"/>
          <w:szCs w:val="24"/>
        </w:rPr>
      </w:pPr>
      <w:r>
        <w:rPr>
          <w:rFonts w:ascii="Calibri" w:eastAsia="Calibri" w:hAnsi="Calibri" w:cs="Calibri"/>
          <w:sz w:val="24"/>
          <w:szCs w:val="24"/>
        </w:rPr>
        <w:t>Prepare regular reports on community engagement activities, awareness campaigns, and beneficiary selection processes.</w:t>
      </w:r>
    </w:p>
    <w:p w14:paraId="5D75C1DD" w14:textId="77777777" w:rsidR="004D48C3" w:rsidRDefault="00230EC5">
      <w:pPr>
        <w:pStyle w:val="ListParagraph"/>
        <w:numPr>
          <w:ilvl w:val="0"/>
          <w:numId w:val="1"/>
        </w:numPr>
        <w:spacing w:after="0"/>
        <w:jc w:val="both"/>
        <w:rPr>
          <w:rFonts w:ascii="Calibri" w:eastAsia="Calibri" w:hAnsi="Calibri" w:cs="Calibri"/>
          <w:sz w:val="24"/>
          <w:szCs w:val="24"/>
        </w:rPr>
      </w:pPr>
      <w:r>
        <w:rPr>
          <w:rFonts w:ascii="Calibri" w:eastAsia="Calibri" w:hAnsi="Calibri" w:cs="Calibri"/>
          <w:sz w:val="24"/>
          <w:szCs w:val="24"/>
        </w:rPr>
        <w:t>Liaise with the Technical Officer (Engineer), Monitoring Officer and Project Coordinator to ensure efficient data sharing and reporting.</w:t>
      </w:r>
    </w:p>
    <w:p w14:paraId="5D75C1DE" w14:textId="77777777" w:rsidR="004D48C3" w:rsidRDefault="00230EC5">
      <w:pPr>
        <w:pStyle w:val="ListParagraph"/>
        <w:numPr>
          <w:ilvl w:val="0"/>
          <w:numId w:val="1"/>
        </w:numPr>
        <w:spacing w:after="0"/>
        <w:jc w:val="both"/>
        <w:rPr>
          <w:rFonts w:ascii="Calibri" w:eastAsia="Calibri" w:hAnsi="Calibri" w:cs="Calibri"/>
          <w:sz w:val="24"/>
          <w:szCs w:val="24"/>
        </w:rPr>
      </w:pPr>
      <w:r>
        <w:rPr>
          <w:rFonts w:ascii="Calibri" w:eastAsia="Calibri" w:hAnsi="Calibri" w:cs="Calibri"/>
          <w:sz w:val="24"/>
          <w:szCs w:val="24"/>
        </w:rPr>
        <w:t>Perform any other duties assigned by the PC as per instruction from PKSF &amp; IE Management.</w:t>
      </w:r>
    </w:p>
    <w:p w14:paraId="50C72D63" w14:textId="77777777" w:rsidR="00150851" w:rsidRDefault="00150851">
      <w:pPr>
        <w:rPr>
          <w:rFonts w:ascii="Calibri" w:eastAsia="Calibri" w:hAnsi="Calibri" w:cs="Calibri"/>
          <w:b/>
          <w:bCs/>
          <w:sz w:val="24"/>
          <w:szCs w:val="24"/>
        </w:rPr>
      </w:pPr>
    </w:p>
    <w:p w14:paraId="5D75C1DF" w14:textId="3621FBD7" w:rsidR="004D48C3" w:rsidRDefault="00230EC5">
      <w:pPr>
        <w:rPr>
          <w:sz w:val="24"/>
          <w:szCs w:val="24"/>
        </w:rPr>
      </w:pPr>
      <w:r>
        <w:rPr>
          <w:rFonts w:ascii="Calibri" w:eastAsia="Calibri" w:hAnsi="Calibri" w:cs="Calibri"/>
          <w:b/>
          <w:bCs/>
          <w:sz w:val="24"/>
          <w:szCs w:val="24"/>
        </w:rPr>
        <w:lastRenderedPageBreak/>
        <w:t>5. Education and Experience:</w:t>
      </w:r>
    </w:p>
    <w:p w14:paraId="5D75C1E0" w14:textId="4C156FA0" w:rsidR="004D48C3" w:rsidRDefault="00230EC5">
      <w:pPr>
        <w:pStyle w:val="ListParagraph"/>
        <w:numPr>
          <w:ilvl w:val="0"/>
          <w:numId w:val="1"/>
        </w:numPr>
        <w:spacing w:after="0"/>
        <w:jc w:val="both"/>
        <w:rPr>
          <w:rFonts w:ascii="Calibri" w:eastAsia="Calibri" w:hAnsi="Calibri" w:cs="Calibri"/>
          <w:sz w:val="24"/>
          <w:szCs w:val="24"/>
        </w:rPr>
      </w:pPr>
      <w:r>
        <w:rPr>
          <w:rFonts w:ascii="Calibri" w:eastAsia="Calibri" w:hAnsi="Calibri" w:cs="Calibri"/>
          <w:sz w:val="24"/>
          <w:szCs w:val="24"/>
        </w:rPr>
        <w:t xml:space="preserve">Diploma in </w:t>
      </w:r>
      <w:r w:rsidR="00CF6972">
        <w:rPr>
          <w:rFonts w:ascii="Calibri" w:eastAsia="Calibri" w:hAnsi="Calibri" w:cs="Calibri"/>
          <w:sz w:val="24"/>
          <w:szCs w:val="24"/>
        </w:rPr>
        <w:t>A</w:t>
      </w:r>
      <w:r>
        <w:rPr>
          <w:rFonts w:ascii="Calibri" w:eastAsia="Calibri" w:hAnsi="Calibri" w:cs="Calibri"/>
          <w:sz w:val="24"/>
          <w:szCs w:val="24"/>
        </w:rPr>
        <w:t>griculture</w:t>
      </w:r>
      <w:r w:rsidR="00922669">
        <w:rPr>
          <w:rFonts w:ascii="Calibri" w:eastAsia="Calibri" w:hAnsi="Calibri" w:cs="Calibri"/>
          <w:sz w:val="24"/>
          <w:szCs w:val="24"/>
        </w:rPr>
        <w:t xml:space="preserve"> </w:t>
      </w:r>
    </w:p>
    <w:p w14:paraId="021BB9A9" w14:textId="4093FCE3" w:rsidR="00922669" w:rsidRDefault="008D07F9" w:rsidP="00922669">
      <w:pPr>
        <w:pStyle w:val="ListParagraph"/>
        <w:spacing w:after="0"/>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o</w:t>
      </w:r>
      <w:r w:rsidR="00922669">
        <w:rPr>
          <w:rFonts w:ascii="Calibri" w:eastAsia="Calibri" w:hAnsi="Calibri" w:cs="Calibri"/>
          <w:sz w:val="24"/>
          <w:szCs w:val="24"/>
        </w:rPr>
        <w:t>r</w:t>
      </w:r>
      <w:proofErr w:type="gramEnd"/>
    </w:p>
    <w:p w14:paraId="23F14D94" w14:textId="5D36E829" w:rsidR="00922669" w:rsidRPr="00C819FA" w:rsidRDefault="00922669" w:rsidP="00C819FA">
      <w:pPr>
        <w:pStyle w:val="ListParagraph"/>
        <w:spacing w:after="0"/>
        <w:jc w:val="both"/>
        <w:rPr>
          <w:rFonts w:ascii="Calibri" w:eastAsia="Calibri" w:hAnsi="Calibri" w:cs="Calibri"/>
          <w:sz w:val="24"/>
          <w:szCs w:val="24"/>
        </w:rPr>
      </w:pPr>
      <w:proofErr w:type="gramStart"/>
      <w:r w:rsidRPr="00C819FA">
        <w:rPr>
          <w:rFonts w:ascii="Calibri" w:eastAsia="Calibri" w:hAnsi="Calibri" w:cs="Calibri"/>
          <w:sz w:val="24"/>
          <w:szCs w:val="24"/>
        </w:rPr>
        <w:t xml:space="preserve">Bachelor's degree in any field with </w:t>
      </w:r>
      <w:r w:rsidR="00150851">
        <w:rPr>
          <w:rFonts w:ascii="Calibri" w:eastAsia="Calibri" w:hAnsi="Calibri" w:cs="Calibri"/>
          <w:sz w:val="24"/>
          <w:szCs w:val="24"/>
        </w:rPr>
        <w:t>2</w:t>
      </w:r>
      <w:r w:rsidRPr="00C819FA">
        <w:rPr>
          <w:rFonts w:ascii="Calibri" w:eastAsia="Calibri" w:hAnsi="Calibri" w:cs="Calibri"/>
          <w:sz w:val="24"/>
          <w:szCs w:val="24"/>
        </w:rPr>
        <w:t xml:space="preserve"> years of experience</w:t>
      </w:r>
      <w:r w:rsidR="00211472">
        <w:rPr>
          <w:rFonts w:ascii="Calibri" w:eastAsia="Calibri" w:hAnsi="Calibri" w:cs="Calibri"/>
          <w:sz w:val="24"/>
          <w:szCs w:val="24"/>
        </w:rPr>
        <w:t xml:space="preserve"> of </w:t>
      </w:r>
      <w:r w:rsidRPr="00C819FA">
        <w:rPr>
          <w:rFonts w:ascii="Calibri" w:eastAsia="Calibri" w:hAnsi="Calibri" w:cs="Calibri"/>
          <w:sz w:val="24"/>
          <w:szCs w:val="24"/>
        </w:rPr>
        <w:t>working on a GCF-funded project.</w:t>
      </w:r>
      <w:proofErr w:type="gramEnd"/>
    </w:p>
    <w:p w14:paraId="5D75C1E1" w14:textId="6B4AEFF5" w:rsidR="004D48C3" w:rsidRPr="00BF682E" w:rsidRDefault="00230EC5" w:rsidP="00BF682E">
      <w:pPr>
        <w:pStyle w:val="ListParagraph"/>
        <w:numPr>
          <w:ilvl w:val="0"/>
          <w:numId w:val="1"/>
        </w:numPr>
        <w:spacing w:after="0"/>
        <w:jc w:val="both"/>
        <w:rPr>
          <w:rFonts w:ascii="Calibri" w:eastAsia="Calibri" w:hAnsi="Calibri" w:cs="Calibri"/>
          <w:sz w:val="24"/>
          <w:szCs w:val="24"/>
        </w:rPr>
      </w:pPr>
      <w:r>
        <w:rPr>
          <w:rFonts w:ascii="Calibri" w:eastAsia="Calibri" w:hAnsi="Calibri" w:cs="Calibri"/>
          <w:sz w:val="24"/>
          <w:szCs w:val="24"/>
        </w:rPr>
        <w:t>Experience is not mandatory</w:t>
      </w:r>
      <w:r w:rsidR="00BF682E">
        <w:rPr>
          <w:rFonts w:ascii="Calibri" w:eastAsia="Calibri" w:hAnsi="Calibri" w:cs="Calibri"/>
          <w:sz w:val="24"/>
          <w:szCs w:val="24"/>
        </w:rPr>
        <w:t xml:space="preserve"> for</w:t>
      </w:r>
      <w:r w:rsidR="004802A1">
        <w:rPr>
          <w:rFonts w:ascii="Calibri" w:eastAsia="Calibri" w:hAnsi="Calibri" w:cs="Calibri"/>
          <w:sz w:val="24"/>
          <w:szCs w:val="24"/>
        </w:rPr>
        <w:t xml:space="preserve"> candidate with</w:t>
      </w:r>
      <w:r w:rsidR="00BF682E">
        <w:rPr>
          <w:rFonts w:ascii="Calibri" w:eastAsia="Calibri" w:hAnsi="Calibri" w:cs="Calibri"/>
          <w:sz w:val="24"/>
          <w:szCs w:val="24"/>
        </w:rPr>
        <w:t xml:space="preserve"> Diploma in agriculture</w:t>
      </w:r>
      <w:r w:rsidRPr="00BF682E">
        <w:rPr>
          <w:rFonts w:ascii="Calibri" w:eastAsia="Calibri" w:hAnsi="Calibri" w:cs="Calibri"/>
          <w:sz w:val="24"/>
          <w:szCs w:val="24"/>
        </w:rPr>
        <w:t>. Demonstrated enthusiasm and eagerness to learn about climate change adaptation, community development, and rural outreach are highly valued.</w:t>
      </w:r>
    </w:p>
    <w:p w14:paraId="5D75C1E2" w14:textId="77777777" w:rsidR="004D48C3" w:rsidRDefault="00230EC5">
      <w:pPr>
        <w:pStyle w:val="ListParagraph"/>
        <w:numPr>
          <w:ilvl w:val="0"/>
          <w:numId w:val="1"/>
        </w:numPr>
        <w:spacing w:after="0"/>
        <w:jc w:val="both"/>
        <w:rPr>
          <w:rFonts w:ascii="Calibri" w:eastAsia="Calibri" w:hAnsi="Calibri" w:cs="Calibri"/>
          <w:sz w:val="24"/>
          <w:szCs w:val="24"/>
        </w:rPr>
      </w:pPr>
      <w:r>
        <w:rPr>
          <w:rFonts w:ascii="Calibri" w:eastAsia="Calibri" w:hAnsi="Calibri" w:cs="Calibri"/>
          <w:sz w:val="24"/>
          <w:szCs w:val="24"/>
        </w:rPr>
        <w:t>Excellent communication, interpersonal, and facilitation skills are essential.</w:t>
      </w:r>
    </w:p>
    <w:p w14:paraId="5D75C1E3" w14:textId="77777777" w:rsidR="004D48C3" w:rsidRDefault="00230EC5">
      <w:pPr>
        <w:rPr>
          <w:rFonts w:ascii="Calibri" w:eastAsia="Calibri" w:hAnsi="Calibri" w:cs="Calibri"/>
          <w:b/>
          <w:bCs/>
          <w:sz w:val="24"/>
          <w:szCs w:val="24"/>
        </w:rPr>
      </w:pPr>
      <w:r>
        <w:rPr>
          <w:rFonts w:ascii="Calibri" w:eastAsia="Calibri" w:hAnsi="Calibri" w:cs="Calibri"/>
          <w:b/>
          <w:bCs/>
          <w:sz w:val="24"/>
          <w:szCs w:val="24"/>
        </w:rPr>
        <w:t>6. Other Qualifications:</w:t>
      </w:r>
    </w:p>
    <w:p w14:paraId="5D75C1E4" w14:textId="77777777" w:rsidR="004D48C3" w:rsidRDefault="00230EC5">
      <w:pPr>
        <w:pStyle w:val="ListParagraph"/>
        <w:numPr>
          <w:ilvl w:val="0"/>
          <w:numId w:val="1"/>
        </w:numPr>
        <w:spacing w:after="0"/>
        <w:jc w:val="both"/>
        <w:rPr>
          <w:rFonts w:ascii="Calibri" w:eastAsia="Calibri" w:hAnsi="Calibri" w:cs="Calibri"/>
          <w:sz w:val="24"/>
          <w:szCs w:val="24"/>
        </w:rPr>
      </w:pPr>
      <w:r>
        <w:rPr>
          <w:rFonts w:ascii="Calibri" w:eastAsia="Calibri" w:hAnsi="Calibri" w:cs="Calibri"/>
          <w:sz w:val="24"/>
          <w:szCs w:val="24"/>
        </w:rPr>
        <w:t>Experience working with community groups and building local institutions is an asset.</w:t>
      </w:r>
    </w:p>
    <w:p w14:paraId="5D75C1E5" w14:textId="77777777" w:rsidR="004D48C3" w:rsidRDefault="00230EC5">
      <w:pPr>
        <w:pStyle w:val="ListParagraph"/>
        <w:numPr>
          <w:ilvl w:val="0"/>
          <w:numId w:val="1"/>
        </w:numPr>
        <w:spacing w:after="0"/>
        <w:jc w:val="both"/>
        <w:rPr>
          <w:rFonts w:ascii="Calibri" w:eastAsia="Calibri" w:hAnsi="Calibri" w:cs="Calibri"/>
          <w:sz w:val="24"/>
          <w:szCs w:val="24"/>
        </w:rPr>
      </w:pPr>
      <w:r>
        <w:rPr>
          <w:rFonts w:ascii="Calibri" w:eastAsia="Calibri" w:hAnsi="Calibri" w:cs="Calibri"/>
          <w:sz w:val="24"/>
          <w:szCs w:val="24"/>
        </w:rPr>
        <w:t>Fluency in Bangla language and local dialect is essential.</w:t>
      </w:r>
    </w:p>
    <w:p w14:paraId="5D75C1E6" w14:textId="77777777" w:rsidR="004D48C3" w:rsidRDefault="004D48C3">
      <w:pPr>
        <w:rPr>
          <w:rFonts w:ascii="Calibri" w:eastAsia="Calibri" w:hAnsi="Calibri" w:cs="Calibri"/>
          <w:b/>
          <w:bCs/>
          <w:sz w:val="24"/>
          <w:szCs w:val="24"/>
        </w:rPr>
      </w:pPr>
    </w:p>
    <w:p w14:paraId="5D75C1E7" w14:textId="77777777" w:rsidR="004D48C3" w:rsidRDefault="00230EC5">
      <w:pPr>
        <w:rPr>
          <w:rFonts w:ascii="Calibri" w:eastAsia="Calibri" w:hAnsi="Calibri" w:cs="Calibri"/>
          <w:b/>
          <w:bCs/>
          <w:sz w:val="24"/>
          <w:szCs w:val="24"/>
        </w:rPr>
      </w:pPr>
      <w:r>
        <w:rPr>
          <w:rFonts w:ascii="Calibri" w:eastAsia="Calibri" w:hAnsi="Calibri" w:cs="Calibri"/>
          <w:b/>
          <w:bCs/>
          <w:sz w:val="24"/>
          <w:szCs w:val="24"/>
        </w:rPr>
        <w:t>7. Salary and other admissible benefits.  </w:t>
      </w:r>
    </w:p>
    <w:p w14:paraId="5D75C1E8" w14:textId="77777777" w:rsidR="004D48C3" w:rsidRDefault="00230EC5">
      <w:pPr>
        <w:pStyle w:val="ListParagraph"/>
        <w:numPr>
          <w:ilvl w:val="0"/>
          <w:numId w:val="1"/>
        </w:numPr>
        <w:spacing w:after="0"/>
        <w:rPr>
          <w:rFonts w:ascii="Calibri" w:eastAsia="Calibri" w:hAnsi="Calibri" w:cs="Calibri"/>
          <w:sz w:val="24"/>
          <w:szCs w:val="24"/>
        </w:rPr>
      </w:pPr>
      <w:r>
        <w:rPr>
          <w:rFonts w:ascii="Calibri" w:eastAsia="Calibri" w:hAnsi="Calibri" w:cs="Calibri"/>
          <w:sz w:val="24"/>
          <w:szCs w:val="24"/>
        </w:rPr>
        <w:t>Monthly gross salary will be BDT 30,000/- (including all taxes).</w:t>
      </w:r>
    </w:p>
    <w:p w14:paraId="5D75C1E9" w14:textId="77777777" w:rsidR="004D48C3" w:rsidRDefault="00230EC5">
      <w:pPr>
        <w:pStyle w:val="ListParagraph"/>
        <w:numPr>
          <w:ilvl w:val="0"/>
          <w:numId w:val="1"/>
        </w:numPr>
        <w:spacing w:after="0"/>
        <w:rPr>
          <w:rFonts w:ascii="Calibri" w:eastAsia="Calibri" w:hAnsi="Calibri" w:cs="Calibri"/>
          <w:sz w:val="24"/>
          <w:szCs w:val="24"/>
        </w:rPr>
      </w:pPr>
      <w:proofErr w:type="spellStart"/>
      <w:r>
        <w:rPr>
          <w:rFonts w:ascii="Calibri" w:eastAsia="Calibri" w:hAnsi="Calibri" w:cs="Calibri"/>
          <w:sz w:val="24"/>
          <w:szCs w:val="24"/>
        </w:rPr>
        <w:t>Eid</w:t>
      </w:r>
      <w:proofErr w:type="spellEnd"/>
      <w:r>
        <w:rPr>
          <w:rFonts w:ascii="Calibri" w:eastAsia="Calibri" w:hAnsi="Calibri" w:cs="Calibri"/>
          <w:sz w:val="24"/>
          <w:szCs w:val="24"/>
        </w:rPr>
        <w:t xml:space="preserve"> bonus (50% of gross salary) and </w:t>
      </w:r>
      <w:proofErr w:type="spellStart"/>
      <w:r>
        <w:rPr>
          <w:rFonts w:ascii="Calibri" w:eastAsia="Calibri" w:hAnsi="Calibri" w:cs="Calibri"/>
          <w:sz w:val="24"/>
          <w:szCs w:val="24"/>
        </w:rPr>
        <w:t>Nobo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Borsho</w:t>
      </w:r>
      <w:proofErr w:type="spellEnd"/>
      <w:r>
        <w:rPr>
          <w:rFonts w:ascii="Calibri" w:eastAsia="Calibri" w:hAnsi="Calibri" w:cs="Calibri"/>
          <w:sz w:val="24"/>
          <w:szCs w:val="24"/>
        </w:rPr>
        <w:t xml:space="preserve"> bonus (10% of gross salary) are provided annually.</w:t>
      </w:r>
    </w:p>
    <w:p w14:paraId="5D75C1EA" w14:textId="77777777" w:rsidR="004D48C3" w:rsidRDefault="00230EC5">
      <w:pPr>
        <w:pStyle w:val="ListParagraph"/>
        <w:numPr>
          <w:ilvl w:val="0"/>
          <w:numId w:val="1"/>
        </w:numPr>
        <w:spacing w:after="0"/>
        <w:rPr>
          <w:rFonts w:ascii="Calibri" w:eastAsia="Calibri" w:hAnsi="Calibri" w:cs="Calibri"/>
          <w:sz w:val="24"/>
          <w:szCs w:val="24"/>
        </w:rPr>
      </w:pPr>
      <w:r>
        <w:rPr>
          <w:rFonts w:ascii="Calibri" w:eastAsia="Calibri" w:hAnsi="Calibri" w:cs="Calibri"/>
          <w:sz w:val="24"/>
          <w:szCs w:val="24"/>
        </w:rPr>
        <w:t>Mobile phone bill allowance of BDT 600 per month is provided.</w:t>
      </w:r>
    </w:p>
    <w:p w14:paraId="5D75C1EB" w14:textId="77777777" w:rsidR="004D48C3" w:rsidRDefault="00230EC5">
      <w:pPr>
        <w:pStyle w:val="ListParagraph"/>
        <w:numPr>
          <w:ilvl w:val="0"/>
          <w:numId w:val="1"/>
        </w:numPr>
        <w:spacing w:after="0"/>
        <w:rPr>
          <w:sz w:val="24"/>
          <w:szCs w:val="24"/>
        </w:rPr>
      </w:pPr>
      <w:r>
        <w:rPr>
          <w:rFonts w:ascii="Calibri" w:eastAsia="Calibri" w:hAnsi="Calibri" w:cs="Calibri"/>
          <w:sz w:val="24"/>
          <w:szCs w:val="24"/>
        </w:rPr>
        <w:t>Travel allowance of BDT 5,000 per month is provided.</w:t>
      </w:r>
    </w:p>
    <w:sectPr w:rsidR="004D48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A98F1" w14:textId="77777777" w:rsidR="008B4416" w:rsidRDefault="008B4416">
      <w:pPr>
        <w:spacing w:line="240" w:lineRule="auto"/>
      </w:pPr>
      <w:r>
        <w:separator/>
      </w:r>
    </w:p>
  </w:endnote>
  <w:endnote w:type="continuationSeparator" w:id="0">
    <w:p w14:paraId="61E6D8C7" w14:textId="77777777" w:rsidR="008B4416" w:rsidRDefault="008B44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utonnyMJ">
    <w:panose1 w:val="00000000000000000000"/>
    <w:charset w:val="00"/>
    <w:family w:val="auto"/>
    <w:pitch w:val="variable"/>
    <w:sig w:usb0="80000AAF" w:usb1="00000048" w:usb2="00000000" w:usb3="00000000" w:csb0="0000003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70A86" w14:textId="77777777" w:rsidR="008B4416" w:rsidRDefault="008B4416">
      <w:pPr>
        <w:spacing w:after="0"/>
      </w:pPr>
      <w:r>
        <w:separator/>
      </w:r>
    </w:p>
  </w:footnote>
  <w:footnote w:type="continuationSeparator" w:id="0">
    <w:p w14:paraId="66ECE142" w14:textId="77777777" w:rsidR="008B4416" w:rsidRDefault="008B441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F76E4"/>
    <w:multiLevelType w:val="multilevel"/>
    <w:tmpl w:val="6A5F76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14884"/>
    <w:rsid w:val="00002A98"/>
    <w:rsid w:val="0000525A"/>
    <w:rsid w:val="000056C8"/>
    <w:rsid w:val="00007D8E"/>
    <w:rsid w:val="00015CAC"/>
    <w:rsid w:val="0002290B"/>
    <w:rsid w:val="00083A80"/>
    <w:rsid w:val="00084C28"/>
    <w:rsid w:val="00090E84"/>
    <w:rsid w:val="000D0BDA"/>
    <w:rsid w:val="00100B7D"/>
    <w:rsid w:val="00103B46"/>
    <w:rsid w:val="00117776"/>
    <w:rsid w:val="00132534"/>
    <w:rsid w:val="00150851"/>
    <w:rsid w:val="00165A70"/>
    <w:rsid w:val="001B75B8"/>
    <w:rsid w:val="00211472"/>
    <w:rsid w:val="002306ED"/>
    <w:rsid w:val="00230EC5"/>
    <w:rsid w:val="00272690"/>
    <w:rsid w:val="00290E2D"/>
    <w:rsid w:val="002974D0"/>
    <w:rsid w:val="002C00F6"/>
    <w:rsid w:val="0032695D"/>
    <w:rsid w:val="00326F04"/>
    <w:rsid w:val="00362A6D"/>
    <w:rsid w:val="00365D81"/>
    <w:rsid w:val="003D0ADD"/>
    <w:rsid w:val="003D3E16"/>
    <w:rsid w:val="003E7944"/>
    <w:rsid w:val="0040197A"/>
    <w:rsid w:val="0041470E"/>
    <w:rsid w:val="00417A3C"/>
    <w:rsid w:val="00466E69"/>
    <w:rsid w:val="004802A1"/>
    <w:rsid w:val="00485F2A"/>
    <w:rsid w:val="004B5566"/>
    <w:rsid w:val="004D48C3"/>
    <w:rsid w:val="004E1E85"/>
    <w:rsid w:val="004E21C4"/>
    <w:rsid w:val="004E57A6"/>
    <w:rsid w:val="005149FD"/>
    <w:rsid w:val="00517F11"/>
    <w:rsid w:val="00533D90"/>
    <w:rsid w:val="00534327"/>
    <w:rsid w:val="00544AD9"/>
    <w:rsid w:val="00557128"/>
    <w:rsid w:val="00577A89"/>
    <w:rsid w:val="00581308"/>
    <w:rsid w:val="0058348E"/>
    <w:rsid w:val="00594253"/>
    <w:rsid w:val="005A771A"/>
    <w:rsid w:val="005B32D8"/>
    <w:rsid w:val="005C3AD2"/>
    <w:rsid w:val="005E6861"/>
    <w:rsid w:val="006508EC"/>
    <w:rsid w:val="006709B0"/>
    <w:rsid w:val="006B54D8"/>
    <w:rsid w:val="006F779B"/>
    <w:rsid w:val="00720A7B"/>
    <w:rsid w:val="007305E6"/>
    <w:rsid w:val="00736F23"/>
    <w:rsid w:val="00771A5D"/>
    <w:rsid w:val="00784F1E"/>
    <w:rsid w:val="007938AE"/>
    <w:rsid w:val="00806BDD"/>
    <w:rsid w:val="00813CCE"/>
    <w:rsid w:val="00840468"/>
    <w:rsid w:val="008605AB"/>
    <w:rsid w:val="00865062"/>
    <w:rsid w:val="0086513C"/>
    <w:rsid w:val="008830E4"/>
    <w:rsid w:val="00886D09"/>
    <w:rsid w:val="00895FAE"/>
    <w:rsid w:val="008B4416"/>
    <w:rsid w:val="008C4CF7"/>
    <w:rsid w:val="008D07F9"/>
    <w:rsid w:val="008E57A5"/>
    <w:rsid w:val="008F3BC2"/>
    <w:rsid w:val="0090041C"/>
    <w:rsid w:val="00905314"/>
    <w:rsid w:val="00922669"/>
    <w:rsid w:val="0093597C"/>
    <w:rsid w:val="00957AC5"/>
    <w:rsid w:val="00965D56"/>
    <w:rsid w:val="00967258"/>
    <w:rsid w:val="009A1BED"/>
    <w:rsid w:val="009C3C2C"/>
    <w:rsid w:val="009E387C"/>
    <w:rsid w:val="00A055F3"/>
    <w:rsid w:val="00A37A35"/>
    <w:rsid w:val="00A87ED9"/>
    <w:rsid w:val="00A92D01"/>
    <w:rsid w:val="00AD1255"/>
    <w:rsid w:val="00B17109"/>
    <w:rsid w:val="00B269EC"/>
    <w:rsid w:val="00B27E8E"/>
    <w:rsid w:val="00B31828"/>
    <w:rsid w:val="00B43C22"/>
    <w:rsid w:val="00B449A8"/>
    <w:rsid w:val="00B907F6"/>
    <w:rsid w:val="00BC3155"/>
    <w:rsid w:val="00BC7D84"/>
    <w:rsid w:val="00BF682E"/>
    <w:rsid w:val="00C10957"/>
    <w:rsid w:val="00C250CA"/>
    <w:rsid w:val="00C2759F"/>
    <w:rsid w:val="00C42CB8"/>
    <w:rsid w:val="00C56840"/>
    <w:rsid w:val="00C819FA"/>
    <w:rsid w:val="00C90E24"/>
    <w:rsid w:val="00CA0453"/>
    <w:rsid w:val="00CA15FA"/>
    <w:rsid w:val="00CB64E5"/>
    <w:rsid w:val="00CE5C09"/>
    <w:rsid w:val="00CF296E"/>
    <w:rsid w:val="00CF4D83"/>
    <w:rsid w:val="00CF6972"/>
    <w:rsid w:val="00D35027"/>
    <w:rsid w:val="00D37EA9"/>
    <w:rsid w:val="00D57F1E"/>
    <w:rsid w:val="00D76934"/>
    <w:rsid w:val="00D84528"/>
    <w:rsid w:val="00D901D5"/>
    <w:rsid w:val="00DB15FD"/>
    <w:rsid w:val="00DB40E3"/>
    <w:rsid w:val="00DD2038"/>
    <w:rsid w:val="00DF1011"/>
    <w:rsid w:val="00DF3799"/>
    <w:rsid w:val="00E15DF7"/>
    <w:rsid w:val="00E27587"/>
    <w:rsid w:val="00E40244"/>
    <w:rsid w:val="00E43356"/>
    <w:rsid w:val="00E4480A"/>
    <w:rsid w:val="00E44C64"/>
    <w:rsid w:val="00E52433"/>
    <w:rsid w:val="00E621DC"/>
    <w:rsid w:val="00E74F16"/>
    <w:rsid w:val="00E87BA1"/>
    <w:rsid w:val="00E94EAC"/>
    <w:rsid w:val="00EB0F8F"/>
    <w:rsid w:val="00F069F2"/>
    <w:rsid w:val="00F169E5"/>
    <w:rsid w:val="00F22003"/>
    <w:rsid w:val="00F25BE0"/>
    <w:rsid w:val="00F71AD8"/>
    <w:rsid w:val="00F8601E"/>
    <w:rsid w:val="00F9326A"/>
    <w:rsid w:val="00FB024D"/>
    <w:rsid w:val="00FC18F4"/>
    <w:rsid w:val="00FD5B74"/>
    <w:rsid w:val="00FE204E"/>
    <w:rsid w:val="00FE7479"/>
    <w:rsid w:val="050909EB"/>
    <w:rsid w:val="34EF677A"/>
    <w:rsid w:val="35980DCD"/>
    <w:rsid w:val="7BA14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unhideWhenUsed="0"/>
    <w:lsdException w:name="Hyperlink" w:uiPriority="0" w:unhideWhenUsed="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pPr>
      <w:spacing w:before="120" w:after="0" w:line="240" w:lineRule="auto"/>
    </w:pPr>
    <w:rPr>
      <w:rFonts w:ascii="SutonnyMJ" w:eastAsia="Times New Roman" w:hAnsi="SutonnyMJ" w:cs="Times New Roman"/>
      <w:sz w:val="26"/>
      <w:szCs w:val="24"/>
    </w:rPr>
  </w:style>
  <w:style w:type="character" w:styleId="Hyperlink">
    <w:name w:val="Hyperlink"/>
    <w:semiHidden/>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pPr>
      <w:ind w:left="720"/>
      <w:contextualSpacing/>
    </w:pPr>
  </w:style>
  <w:style w:type="paragraph" w:customStyle="1" w:styleId="Style">
    <w:name w:val="Style"/>
    <w:qFormat/>
    <w:pPr>
      <w:widowControl w:val="0"/>
      <w:autoSpaceDE w:val="0"/>
      <w:autoSpaceDN w:val="0"/>
      <w:adjustRightInd w:val="0"/>
    </w:pPr>
    <w:rPr>
      <w:rFonts w:ascii="Times New Roman" w:eastAsia="Times New Roman" w:hAnsi="Times New Roman" w:cs="Times New Roman"/>
      <w:szCs w:val="24"/>
    </w:rPr>
  </w:style>
  <w:style w:type="character" w:customStyle="1" w:styleId="BodyText2Char">
    <w:name w:val="Body Text 2 Char"/>
    <w:basedOn w:val="DefaultParagraphFont"/>
    <w:link w:val="BodyText2"/>
    <w:semiHidden/>
    <w:rPr>
      <w:rFonts w:ascii="SutonnyMJ" w:eastAsia="Times New Roman" w:hAnsi="SutonnyMJ" w:cs="Times New Roman"/>
      <w:sz w:val="26"/>
      <w:szCs w:val="24"/>
    </w:rPr>
  </w:style>
  <w:style w:type="character" w:customStyle="1" w:styleId="ListParagraphChar">
    <w:name w:val="List Paragraph Char"/>
    <w:link w:val="ListParagraph"/>
    <w:uiPriority w:val="34"/>
    <w:qFormat/>
    <w:lock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unhideWhenUsed="0"/>
    <w:lsdException w:name="Hyperlink" w:uiPriority="0" w:unhideWhenUsed="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pPr>
      <w:spacing w:before="120" w:after="0" w:line="240" w:lineRule="auto"/>
    </w:pPr>
    <w:rPr>
      <w:rFonts w:ascii="SutonnyMJ" w:eastAsia="Times New Roman" w:hAnsi="SutonnyMJ" w:cs="Times New Roman"/>
      <w:sz w:val="26"/>
      <w:szCs w:val="24"/>
    </w:rPr>
  </w:style>
  <w:style w:type="character" w:styleId="Hyperlink">
    <w:name w:val="Hyperlink"/>
    <w:semiHidden/>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pPr>
      <w:ind w:left="720"/>
      <w:contextualSpacing/>
    </w:pPr>
  </w:style>
  <w:style w:type="paragraph" w:customStyle="1" w:styleId="Style">
    <w:name w:val="Style"/>
    <w:qFormat/>
    <w:pPr>
      <w:widowControl w:val="0"/>
      <w:autoSpaceDE w:val="0"/>
      <w:autoSpaceDN w:val="0"/>
      <w:adjustRightInd w:val="0"/>
    </w:pPr>
    <w:rPr>
      <w:rFonts w:ascii="Times New Roman" w:eastAsia="Times New Roman" w:hAnsi="Times New Roman" w:cs="Times New Roman"/>
      <w:szCs w:val="24"/>
    </w:rPr>
  </w:style>
  <w:style w:type="character" w:customStyle="1" w:styleId="BodyText2Char">
    <w:name w:val="Body Text 2 Char"/>
    <w:basedOn w:val="DefaultParagraphFont"/>
    <w:link w:val="BodyText2"/>
    <w:semiHidden/>
    <w:rPr>
      <w:rFonts w:ascii="SutonnyMJ" w:eastAsia="Times New Roman" w:hAnsi="SutonnyMJ" w:cs="Times New Roman"/>
      <w:sz w:val="26"/>
      <w:szCs w:val="24"/>
    </w:rPr>
  </w:style>
  <w:style w:type="character" w:customStyle="1" w:styleId="ListParagraphChar">
    <w:name w:val="List Paragraph Char"/>
    <w:link w:val="ListParagraph"/>
    <w:uiPriority w:val="34"/>
    <w:qFormat/>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633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ksf.org.b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913</Words>
  <Characters>5207</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Fozla Hossain Forhad</dc:creator>
  <cp:lastModifiedBy>Obayed</cp:lastModifiedBy>
  <cp:revision>171</cp:revision>
  <cp:lastPrinted>2024-03-06T03:04:00Z</cp:lastPrinted>
  <dcterms:created xsi:type="dcterms:W3CDTF">2024-01-02T15:36:00Z</dcterms:created>
  <dcterms:modified xsi:type="dcterms:W3CDTF">2024-03-24T05:13:00Z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4CE76C26A6874E1ABEB82833211817A8_12</vt:lpwstr>
  </property>
</Properties>
</file>